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1AB53" w14:textId="5CA5F7DA" w:rsidR="0064364A" w:rsidRDefault="000D2DFF" w:rsidP="0041080D">
      <w:pPr>
        <w:spacing w:before="40" w:after="40" w:line="259" w:lineRule="auto"/>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MỘT SỐ NÉT CHÍNH TÌNH HÌNH KINH TẾ - XÃ HỘI</w:t>
      </w:r>
    </w:p>
    <w:p w14:paraId="55AE24E4" w14:textId="32D0C4FE" w:rsidR="00383ACA" w:rsidRDefault="001133DE" w:rsidP="0041080D">
      <w:pPr>
        <w:spacing w:before="40" w:after="40" w:line="259" w:lineRule="auto"/>
        <w:jc w:val="center"/>
        <w:rPr>
          <w:rFonts w:ascii="Times New Roman" w:hAnsi="Times New Roman" w:cs="Times New Roman"/>
          <w:b/>
          <w:bCs/>
          <w:spacing w:val="-8"/>
          <w:sz w:val="28"/>
          <w:szCs w:val="28"/>
          <w:lang w:val="pt-BR"/>
        </w:rPr>
      </w:pPr>
      <w:r>
        <w:rPr>
          <w:rFonts w:ascii="Times New Roman" w:hAnsi="Times New Roman" w:cs="Times New Roman"/>
          <w:b/>
          <w:bCs/>
          <w:sz w:val="28"/>
          <w:szCs w:val="28"/>
          <w:lang w:val="pt-BR"/>
        </w:rPr>
        <w:t xml:space="preserve">THÁNG </w:t>
      </w:r>
      <w:r w:rsidR="00625E56">
        <w:rPr>
          <w:rFonts w:ascii="Times New Roman" w:hAnsi="Times New Roman" w:cs="Times New Roman"/>
          <w:b/>
          <w:bCs/>
          <w:sz w:val="28"/>
          <w:szCs w:val="28"/>
          <w:lang w:val="pt-BR"/>
        </w:rPr>
        <w:t>HAI VÀ HAI THÁNG ĐẦU</w:t>
      </w:r>
      <w:r w:rsidR="0064364A">
        <w:rPr>
          <w:rFonts w:ascii="Times New Roman" w:hAnsi="Times New Roman" w:cs="Times New Roman"/>
          <w:b/>
          <w:bCs/>
          <w:sz w:val="28"/>
          <w:szCs w:val="28"/>
          <w:lang w:val="pt-BR"/>
        </w:rPr>
        <w:t xml:space="preserve"> </w:t>
      </w:r>
      <w:r w:rsidR="0064364A" w:rsidRPr="003E58A2">
        <w:rPr>
          <w:rFonts w:ascii="Times New Roman" w:hAnsi="Times New Roman" w:cs="Times New Roman"/>
          <w:b/>
          <w:bCs/>
          <w:noProof/>
          <w:spacing w:val="-8"/>
          <w:sz w:val="28"/>
          <w:szCs w:val="28"/>
          <w:lang w:val="en-US"/>
        </w:rPr>
        <mc:AlternateContent>
          <mc:Choice Requires="wps">
            <w:drawing>
              <wp:anchor distT="0" distB="0" distL="114300" distR="114300" simplePos="0" relativeHeight="251659264" behindDoc="0" locked="0" layoutInCell="1" allowOverlap="1" wp14:anchorId="37257520" wp14:editId="71ED8408">
                <wp:simplePos x="0" y="0"/>
                <wp:positionH relativeFrom="column">
                  <wp:posOffset>2277745</wp:posOffset>
                </wp:positionH>
                <wp:positionV relativeFrom="paragraph">
                  <wp:posOffset>220345</wp:posOffset>
                </wp:positionV>
                <wp:extent cx="1236345" cy="635"/>
                <wp:effectExtent l="0" t="0" r="1905" b="184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78080E45" id="_x0000_t32" coordsize="21600,21600" o:spt="32" o:oned="t" path="m,l21600,21600e" filled="f">
                <v:path arrowok="t" fillok="f" o:connecttype="none"/>
                <o:lock v:ext="edit" shapetype="t"/>
              </v:shapetype>
              <v:shape id="AutoShape 4" o:spid="_x0000_s1026" type="#_x0000_t32" style="position:absolute;margin-left:179.35pt;margin-top:17.35pt;width:97.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IRIA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"/>
            </w:pict>
          </mc:Fallback>
        </mc:AlternateContent>
      </w:r>
      <w:r>
        <w:rPr>
          <w:rFonts w:ascii="Times New Roman" w:hAnsi="Times New Roman" w:cs="Times New Roman"/>
          <w:b/>
          <w:bCs/>
          <w:spacing w:val="-8"/>
          <w:sz w:val="28"/>
          <w:szCs w:val="28"/>
          <w:lang w:val="pt-BR"/>
        </w:rPr>
        <w:t>NĂM 202</w:t>
      </w:r>
      <w:r w:rsidR="00113832">
        <w:rPr>
          <w:rFonts w:ascii="Times New Roman" w:hAnsi="Times New Roman" w:cs="Times New Roman"/>
          <w:b/>
          <w:bCs/>
          <w:spacing w:val="-8"/>
          <w:sz w:val="28"/>
          <w:szCs w:val="28"/>
          <w:lang w:val="pt-BR"/>
        </w:rPr>
        <w:t>5</w:t>
      </w:r>
      <w:r w:rsidR="009709D4" w:rsidRPr="003E58A2">
        <w:rPr>
          <w:rFonts w:ascii="Times New Roman" w:hAnsi="Times New Roman" w:cs="Times New Roman"/>
          <w:b/>
          <w:bCs/>
          <w:spacing w:val="-8"/>
          <w:sz w:val="28"/>
          <w:szCs w:val="28"/>
          <w:lang w:val="pt-BR"/>
        </w:rPr>
        <w:br/>
      </w:r>
    </w:p>
    <w:p w14:paraId="2E897C4B" w14:textId="0B245119" w:rsidR="00FF4E19" w:rsidRPr="00113832" w:rsidRDefault="009F2E8C" w:rsidP="00833DF1">
      <w:pPr>
        <w:widowControl w:val="0"/>
        <w:spacing w:beforeLines="40" w:before="96" w:afterLines="40" w:after="96" w:line="288" w:lineRule="auto"/>
        <w:ind w:firstLine="567"/>
        <w:jc w:val="both"/>
        <w:rPr>
          <w:rFonts w:ascii="Times New Roman" w:hAnsi="Times New Roman" w:cs="Times New Roman"/>
          <w:bCs/>
          <w:sz w:val="28"/>
          <w:szCs w:val="28"/>
          <w:lang w:val="pl-PL"/>
        </w:rPr>
      </w:pPr>
      <w:r w:rsidRPr="00C57DFF">
        <w:rPr>
          <w:rFonts w:ascii="Times New Roman" w:hAnsi="Times New Roman" w:cs="Times New Roman"/>
          <w:sz w:val="28"/>
          <w:szCs w:val="28"/>
          <w:lang w:val="pt-BR"/>
        </w:rPr>
        <w:t xml:space="preserve">Trong hai tháng đầu năm 2025, tình hình thế giới tiếp tục diễn biến phức tạp, khó lường; căng thẳng thương mại gia tăng, việc thay đổi chính sách của một số nền kinh tế lớn tiềm ẩn rủi ro đối với tăng trưởng </w:t>
      </w:r>
      <w:r w:rsidR="00F16AC4">
        <w:rPr>
          <w:rFonts w:ascii="Times New Roman" w:hAnsi="Times New Roman" w:cs="Times New Roman"/>
          <w:sz w:val="28"/>
          <w:szCs w:val="28"/>
          <w:lang w:val="pt-BR"/>
        </w:rPr>
        <w:t xml:space="preserve">kinh tế </w:t>
      </w:r>
      <w:r w:rsidRPr="00C57DFF">
        <w:rPr>
          <w:rFonts w:ascii="Times New Roman" w:hAnsi="Times New Roman" w:cs="Times New Roman"/>
          <w:sz w:val="28"/>
          <w:szCs w:val="28"/>
          <w:lang w:val="pt-BR"/>
        </w:rPr>
        <w:t>toàn cầu.</w:t>
      </w:r>
      <w:r w:rsidRPr="00C57DFF">
        <w:rPr>
          <w:rFonts w:ascii="Times New Roman" w:hAnsi="Times New Roman" w:cs="Times New Roman"/>
          <w:sz w:val="28"/>
          <w:szCs w:val="28"/>
          <w:lang w:val="de-DE"/>
        </w:rPr>
        <w:t xml:space="preserve"> Trong nước, s</w:t>
      </w:r>
      <w:r w:rsidR="007012A4" w:rsidRPr="00C57DFF">
        <w:rPr>
          <w:rFonts w:ascii="Times New Roman" w:hAnsi="Times New Roman" w:cs="Times New Roman"/>
          <w:sz w:val="28"/>
          <w:szCs w:val="28"/>
          <w:lang w:val="de-DE"/>
        </w:rPr>
        <w:t xml:space="preserve">au </w:t>
      </w:r>
      <w:r w:rsidR="00C57DFF" w:rsidRPr="00C57DFF">
        <w:rPr>
          <w:rFonts w:ascii="Times New Roman" w:hAnsi="Times New Roman" w:cs="Times New Roman"/>
          <w:sz w:val="28"/>
          <w:szCs w:val="28"/>
          <w:lang w:val="de-DE"/>
        </w:rPr>
        <w:t xml:space="preserve">kỳ nghỉ </w:t>
      </w:r>
      <w:r w:rsidR="007012A4" w:rsidRPr="00C57DFF">
        <w:rPr>
          <w:rFonts w:ascii="Times New Roman" w:hAnsi="Times New Roman" w:cs="Times New Roman"/>
          <w:sz w:val="28"/>
          <w:szCs w:val="28"/>
          <w:lang w:val="de-DE"/>
        </w:rPr>
        <w:t>Tết Nguyên đán Ất Tỵ, hoạt động sản xuất kinh doanh trên khắp cả nước đã ổn định trở lạ</w:t>
      </w:r>
      <w:r w:rsidR="00C57DFF" w:rsidRPr="00C57DFF">
        <w:rPr>
          <w:rFonts w:ascii="Times New Roman" w:hAnsi="Times New Roman" w:cs="Times New Roman"/>
          <w:sz w:val="28"/>
          <w:szCs w:val="28"/>
          <w:lang w:val="de-DE"/>
        </w:rPr>
        <w:t>i. Các Bộ, ngành, địa phương quyết tâm</w:t>
      </w:r>
      <w:r w:rsidR="00FF4E19" w:rsidRPr="00C57DFF">
        <w:rPr>
          <w:rFonts w:ascii="Times New Roman" w:hAnsi="Times New Roman" w:cs="Times New Roman"/>
          <w:sz w:val="28"/>
          <w:szCs w:val="28"/>
          <w:lang w:val="pl-PL"/>
        </w:rPr>
        <w:t xml:space="preserve"> </w:t>
      </w:r>
      <w:r w:rsidR="00FF4E19" w:rsidRPr="00C57DFF">
        <w:rPr>
          <w:rFonts w:ascii="Times New Roman" w:hAnsi="Times New Roman" w:cs="Times New Roman"/>
          <w:sz w:val="28"/>
          <w:szCs w:val="28"/>
          <w:lang w:val="de-DE"/>
        </w:rPr>
        <w:t xml:space="preserve">thực hiện </w:t>
      </w:r>
      <w:r w:rsidR="00C57DFF" w:rsidRPr="00C57DFF">
        <w:rPr>
          <w:rFonts w:ascii="Times New Roman" w:hAnsi="Times New Roman" w:cs="Times New Roman"/>
          <w:sz w:val="28"/>
          <w:szCs w:val="28"/>
          <w:lang w:val="de-DE"/>
        </w:rPr>
        <w:t xml:space="preserve">nhiệm vụ, giải pháp tại </w:t>
      </w:r>
      <w:r w:rsidR="00FF4E19" w:rsidRPr="00C57DFF">
        <w:rPr>
          <w:rFonts w:ascii="Times New Roman" w:hAnsi="Times New Roman" w:cs="Times New Roman"/>
          <w:sz w:val="28"/>
          <w:szCs w:val="28"/>
          <w:lang w:val="de-DE"/>
        </w:rPr>
        <w:t>Nghị quyết số 01/NQ-CP</w:t>
      </w:r>
      <w:r w:rsidR="00C57DFF" w:rsidRPr="00C57DFF">
        <w:rPr>
          <w:rFonts w:ascii="Times New Roman" w:hAnsi="Times New Roman" w:cs="Times New Roman"/>
          <w:sz w:val="28"/>
          <w:szCs w:val="28"/>
          <w:lang w:val="de-DE"/>
        </w:rPr>
        <w:t>, Nghị quyết số 02/NQ-CP</w:t>
      </w:r>
      <w:r w:rsidR="00FF4E19" w:rsidRPr="00C57DFF">
        <w:rPr>
          <w:rFonts w:ascii="Times New Roman" w:hAnsi="Times New Roman" w:cs="Times New Roman"/>
          <w:sz w:val="28"/>
          <w:szCs w:val="28"/>
          <w:lang w:val="de-DE"/>
        </w:rPr>
        <w:t xml:space="preserve"> ngày 0</w:t>
      </w:r>
      <w:r w:rsidR="001A513F" w:rsidRPr="00C57DFF">
        <w:rPr>
          <w:rFonts w:ascii="Times New Roman" w:hAnsi="Times New Roman" w:cs="Times New Roman"/>
          <w:sz w:val="28"/>
          <w:szCs w:val="28"/>
          <w:lang w:val="de-DE"/>
        </w:rPr>
        <w:t>8</w:t>
      </w:r>
      <w:r w:rsidR="00FF4E19" w:rsidRPr="00C57DFF">
        <w:rPr>
          <w:rFonts w:ascii="Times New Roman" w:hAnsi="Times New Roman" w:cs="Times New Roman"/>
          <w:sz w:val="28"/>
          <w:szCs w:val="28"/>
          <w:lang w:val="de-DE"/>
        </w:rPr>
        <w:t>/01/202</w:t>
      </w:r>
      <w:r w:rsidR="001A513F" w:rsidRPr="00C57DFF">
        <w:rPr>
          <w:rFonts w:ascii="Times New Roman" w:hAnsi="Times New Roman" w:cs="Times New Roman"/>
          <w:sz w:val="28"/>
          <w:szCs w:val="28"/>
          <w:lang w:val="de-DE"/>
        </w:rPr>
        <w:t>5</w:t>
      </w:r>
      <w:r w:rsidR="00FF4E19" w:rsidRPr="00C57DFF">
        <w:rPr>
          <w:rFonts w:ascii="Times New Roman" w:hAnsi="Times New Roman" w:cs="Times New Roman"/>
          <w:sz w:val="28"/>
          <w:szCs w:val="28"/>
          <w:lang w:val="de-DE"/>
        </w:rPr>
        <w:t xml:space="preserve"> của Chính phủ</w:t>
      </w:r>
      <w:r w:rsidR="00C57DFF" w:rsidRPr="00C57DFF">
        <w:rPr>
          <w:rFonts w:ascii="Times New Roman" w:hAnsi="Times New Roman" w:cs="Times New Roman"/>
          <w:sz w:val="28"/>
          <w:szCs w:val="28"/>
          <w:lang w:val="de-DE"/>
        </w:rPr>
        <w:t>; Chỉ thị 03/CT-TTg về thực hiện nhiệm vụ trọng tâm sau kỳ nghỉ Tết Nguyên đán Ất Tỵ 2025</w:t>
      </w:r>
      <w:r w:rsidR="00FF4E19" w:rsidRPr="00C57DFF">
        <w:rPr>
          <w:rFonts w:ascii="Times New Roman" w:hAnsi="Times New Roman" w:cs="Times New Roman"/>
          <w:sz w:val="28"/>
          <w:szCs w:val="28"/>
          <w:lang w:val="pl-PL"/>
        </w:rPr>
        <w:t>, tạo</w:t>
      </w:r>
      <w:r w:rsidR="00FF4E19" w:rsidRPr="00C57DFF">
        <w:rPr>
          <w:rFonts w:ascii="Times New Roman" w:hAnsi="Times New Roman" w:cs="Times New Roman"/>
          <w:sz w:val="28"/>
          <w:szCs w:val="28"/>
          <w:lang w:val="vi-VN"/>
        </w:rPr>
        <w:t xml:space="preserve"> động </w:t>
      </w:r>
      <w:r w:rsidR="00FF4E19" w:rsidRPr="00C57DFF">
        <w:rPr>
          <w:rFonts w:ascii="Times New Roman" w:hAnsi="Times New Roman" w:cs="Times New Roman"/>
          <w:sz w:val="28"/>
          <w:szCs w:val="28"/>
          <w:lang w:val="de-DE"/>
        </w:rPr>
        <w:t xml:space="preserve">lực tăng tốc, bứt phá </w:t>
      </w:r>
      <w:r w:rsidR="00FF4E19" w:rsidRPr="00C57DFF">
        <w:rPr>
          <w:rFonts w:ascii="Times New Roman" w:hAnsi="Times New Roman" w:cs="Times New Roman"/>
          <w:sz w:val="28"/>
          <w:szCs w:val="28"/>
          <w:lang w:val="pl-PL"/>
        </w:rPr>
        <w:t xml:space="preserve">phát triển kinh tế </w:t>
      </w:r>
      <w:r w:rsidR="00F623A8" w:rsidRPr="00C57DFF">
        <w:rPr>
          <w:rFonts w:ascii="Times New Roman" w:hAnsi="Times New Roman" w:cs="Times New Roman"/>
          <w:sz w:val="28"/>
          <w:szCs w:val="28"/>
          <w:lang w:val="pl-PL"/>
        </w:rPr>
        <w:t xml:space="preserve">- xã hội </w:t>
      </w:r>
      <w:r w:rsidR="00FF4E19" w:rsidRPr="00C57DFF">
        <w:rPr>
          <w:rFonts w:ascii="Times New Roman" w:hAnsi="Times New Roman" w:cs="Times New Roman"/>
          <w:sz w:val="28"/>
          <w:szCs w:val="28"/>
          <w:lang w:val="de-DE"/>
        </w:rPr>
        <w:t xml:space="preserve">theo mục tiêu </w:t>
      </w:r>
      <w:r w:rsidR="006D6C2C" w:rsidRPr="00C57DFF">
        <w:rPr>
          <w:rFonts w:ascii="Times New Roman" w:hAnsi="Times New Roman" w:cs="Times New Roman"/>
          <w:sz w:val="28"/>
          <w:szCs w:val="28"/>
          <w:lang w:val="de-DE"/>
        </w:rPr>
        <w:t>đề ra</w:t>
      </w:r>
      <w:r w:rsidR="006D0983" w:rsidRPr="00C57DFF">
        <w:rPr>
          <w:rFonts w:ascii="Times New Roman" w:hAnsi="Times New Roman" w:cs="Times New Roman"/>
          <w:sz w:val="28"/>
          <w:szCs w:val="28"/>
          <w:lang w:val="de-DE"/>
        </w:rPr>
        <w:t>.</w:t>
      </w:r>
      <w:r w:rsidR="00FF4E19" w:rsidRPr="00C57DFF">
        <w:rPr>
          <w:rFonts w:ascii="Times New Roman" w:hAnsi="Times New Roman" w:cs="Times New Roman"/>
          <w:sz w:val="28"/>
          <w:szCs w:val="28"/>
          <w:lang w:val="pl-PL"/>
        </w:rPr>
        <w:t xml:space="preserve"> Một số nét chính về tình hình kinh tế - xã hội tháng </w:t>
      </w:r>
      <w:r w:rsidR="00C57DFF" w:rsidRPr="00C57DFF">
        <w:rPr>
          <w:rFonts w:ascii="Times New Roman" w:hAnsi="Times New Roman" w:cs="Times New Roman"/>
          <w:bCs/>
          <w:sz w:val="28"/>
          <w:szCs w:val="28"/>
          <w:lang w:val="pl-PL"/>
        </w:rPr>
        <w:t>Hai và hai tháng đầu</w:t>
      </w:r>
      <w:r w:rsidR="00FF4E19" w:rsidRPr="00C57DFF">
        <w:rPr>
          <w:rFonts w:ascii="Times New Roman" w:hAnsi="Times New Roman" w:cs="Times New Roman"/>
          <w:bCs/>
          <w:sz w:val="28"/>
          <w:szCs w:val="28"/>
          <w:lang w:val="vi-VN"/>
        </w:rPr>
        <w:t xml:space="preserve"> năm 202</w:t>
      </w:r>
      <w:r w:rsidR="001A513F" w:rsidRPr="00C57DFF">
        <w:rPr>
          <w:rFonts w:ascii="Times New Roman" w:hAnsi="Times New Roman" w:cs="Times New Roman"/>
          <w:bCs/>
          <w:sz w:val="28"/>
          <w:szCs w:val="28"/>
          <w:lang w:val="pl-PL"/>
        </w:rPr>
        <w:t>5</w:t>
      </w:r>
      <w:r w:rsidR="00FF4E19" w:rsidRPr="00C57DFF">
        <w:rPr>
          <w:rFonts w:ascii="Times New Roman" w:hAnsi="Times New Roman" w:cs="Times New Roman"/>
          <w:bCs/>
          <w:sz w:val="28"/>
          <w:szCs w:val="28"/>
          <w:lang w:val="vi-VN"/>
        </w:rPr>
        <w:t xml:space="preserve"> của nước ta như sau</w:t>
      </w:r>
      <w:r w:rsidR="00FF4E19" w:rsidRPr="00C57DFF">
        <w:rPr>
          <w:rFonts w:ascii="Times New Roman" w:hAnsi="Times New Roman" w:cs="Times New Roman"/>
          <w:bCs/>
          <w:sz w:val="28"/>
          <w:szCs w:val="28"/>
          <w:lang w:val="pl-PL"/>
        </w:rPr>
        <w:t>:</w:t>
      </w:r>
    </w:p>
    <w:p w14:paraId="1F2DCB8D" w14:textId="77777777" w:rsidR="009E2567" w:rsidRPr="004E3214" w:rsidRDefault="009E2567" w:rsidP="00833DF1">
      <w:pPr>
        <w:spacing w:beforeLines="40" w:before="96" w:afterLines="40" w:after="96" w:line="288" w:lineRule="auto"/>
        <w:ind w:firstLine="567"/>
        <w:jc w:val="both"/>
        <w:rPr>
          <w:rFonts w:ascii="Times New Roman" w:hAnsi="Times New Roman" w:cs="Times New Roman"/>
          <w:b/>
          <w:bCs/>
          <w:sz w:val="28"/>
          <w:szCs w:val="28"/>
          <w:lang w:val="pl-PL"/>
        </w:rPr>
      </w:pPr>
      <w:r>
        <w:rPr>
          <w:rFonts w:ascii="Times New Roman" w:hAnsi="Times New Roman" w:cs="Times New Roman"/>
          <w:b/>
          <w:w w:val="98"/>
          <w:sz w:val="28"/>
          <w:szCs w:val="28"/>
          <w:lang w:val="de-DE"/>
        </w:rPr>
        <w:t>1. Đ</w:t>
      </w:r>
      <w:r w:rsidRPr="004E3214">
        <w:rPr>
          <w:rFonts w:ascii="Times New Roman" w:hAnsi="Times New Roman" w:cs="Times New Roman"/>
          <w:b/>
          <w:bCs/>
          <w:sz w:val="28"/>
          <w:szCs w:val="28"/>
          <w:lang w:val="pl-PL"/>
        </w:rPr>
        <w:t>iểm sáng và khởi sắc</w:t>
      </w:r>
    </w:p>
    <w:p w14:paraId="3AE6B44B" w14:textId="7227CB79" w:rsidR="009E2567" w:rsidRDefault="009E2567" w:rsidP="00E97C5C">
      <w:pPr>
        <w:tabs>
          <w:tab w:val="left" w:pos="1134"/>
        </w:tabs>
        <w:spacing w:beforeLines="40" w:before="96" w:afterLines="40" w:after="96" w:line="288" w:lineRule="auto"/>
        <w:ind w:firstLine="567"/>
        <w:jc w:val="both"/>
        <w:rPr>
          <w:rFonts w:ascii="Times New Roman" w:hAnsi="Times New Roman" w:cs="Times New Roman"/>
          <w:i/>
          <w:sz w:val="28"/>
          <w:szCs w:val="28"/>
          <w:lang w:val="de-DE"/>
        </w:rPr>
      </w:pPr>
      <w:r>
        <w:rPr>
          <w:rFonts w:ascii="Times New Roman" w:hAnsi="Times New Roman" w:cs="Times New Roman"/>
          <w:i/>
          <w:sz w:val="28"/>
          <w:szCs w:val="28"/>
          <w:lang w:val="de-DE"/>
        </w:rPr>
        <w:t>(1) Tiến độ gieo cấy lúa đông xuân tăng so với cùng kỳ năm trước</w:t>
      </w:r>
      <w:r w:rsidR="00AA53A2">
        <w:rPr>
          <w:rFonts w:ascii="Times New Roman" w:hAnsi="Times New Roman" w:cs="Times New Roman"/>
          <w:i/>
          <w:sz w:val="28"/>
          <w:szCs w:val="28"/>
          <w:lang w:val="de-DE"/>
        </w:rPr>
        <w:t>,</w:t>
      </w:r>
      <w:r>
        <w:rPr>
          <w:rFonts w:ascii="Times New Roman" w:hAnsi="Times New Roman" w:cs="Times New Roman"/>
          <w:i/>
          <w:sz w:val="28"/>
          <w:szCs w:val="28"/>
          <w:lang w:val="de-DE"/>
        </w:rPr>
        <w:t xml:space="preserve"> chăn nuôi </w:t>
      </w:r>
      <w:r w:rsidR="00625E56">
        <w:rPr>
          <w:rFonts w:ascii="Times New Roman" w:hAnsi="Times New Roman" w:cs="Times New Roman"/>
          <w:i/>
          <w:sz w:val="28"/>
          <w:szCs w:val="28"/>
          <w:lang w:val="de-DE"/>
        </w:rPr>
        <w:t xml:space="preserve">phát triển tốt nhờ giá cả và thị trường tiêu thụ </w:t>
      </w:r>
      <w:r>
        <w:rPr>
          <w:rFonts w:ascii="Times New Roman" w:hAnsi="Times New Roman" w:cs="Times New Roman"/>
          <w:i/>
          <w:sz w:val="28"/>
          <w:szCs w:val="28"/>
          <w:lang w:val="de-DE"/>
        </w:rPr>
        <w:t>ổn định</w:t>
      </w:r>
      <w:r w:rsidR="00AA53A2">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r w:rsidR="00FC7246" w:rsidRPr="00FC7246">
        <w:rPr>
          <w:rFonts w:ascii="Times New Roman" w:hAnsi="Times New Roman" w:cs="Times New Roman"/>
          <w:i/>
          <w:sz w:val="28"/>
          <w:szCs w:val="28"/>
          <w:lang w:val="de-DE"/>
        </w:rPr>
        <w:t>nuôi trồng thủy sản gặp thuận lợi khi giá các sản phẩm nuôi trồng tăng cao, đặc biệt là giá cá tra</w:t>
      </w:r>
      <w:r w:rsidRPr="00FC7246">
        <w:rPr>
          <w:rFonts w:ascii="Times New Roman" w:hAnsi="Times New Roman" w:cs="Times New Roman"/>
          <w:i/>
          <w:sz w:val="28"/>
          <w:szCs w:val="28"/>
          <w:lang w:val="de-DE"/>
        </w:rPr>
        <w:t>.</w:t>
      </w:r>
      <w:r>
        <w:rPr>
          <w:rFonts w:ascii="Times New Roman" w:hAnsi="Times New Roman" w:cs="Times New Roman"/>
          <w:i/>
          <w:sz w:val="28"/>
          <w:szCs w:val="28"/>
          <w:lang w:val="de-DE"/>
        </w:rPr>
        <w:t xml:space="preserve"> </w:t>
      </w:r>
    </w:p>
    <w:p w14:paraId="3F9F7371" w14:textId="3DC5F857" w:rsidR="009E2567" w:rsidRPr="004C57D8" w:rsidRDefault="009E2567" w:rsidP="00833DF1">
      <w:pPr>
        <w:pStyle w:val="Normal10"/>
        <w:spacing w:beforeLines="40" w:before="96" w:beforeAutospacing="0" w:afterLines="40" w:after="96" w:afterAutospacing="0" w:line="288" w:lineRule="auto"/>
        <w:ind w:firstLine="567"/>
        <w:jc w:val="both"/>
        <w:rPr>
          <w:rFonts w:ascii="Times New Roman" w:hAnsi="Times New Roman" w:cs="Times New Roman"/>
          <w:spacing w:val="-2"/>
          <w:sz w:val="28"/>
          <w:szCs w:val="28"/>
          <w:lang w:val="de-DE"/>
        </w:rPr>
      </w:pPr>
      <w:r>
        <w:rPr>
          <w:rFonts w:ascii="Times New Roman" w:hAnsi="Times New Roman" w:cs="Times New Roman"/>
          <w:spacing w:val="-2"/>
          <w:sz w:val="28"/>
          <w:szCs w:val="28"/>
          <w:lang w:val="de-DE"/>
        </w:rPr>
        <w:t xml:space="preserve">Tính đến ngày </w:t>
      </w:r>
      <w:r w:rsidR="00390CC7">
        <w:rPr>
          <w:rFonts w:ascii="Times New Roman" w:hAnsi="Times New Roman" w:cs="Times New Roman"/>
          <w:spacing w:val="-2"/>
          <w:sz w:val="28"/>
          <w:szCs w:val="28"/>
          <w:lang w:val="de-DE"/>
        </w:rPr>
        <w:t>20</w:t>
      </w:r>
      <w:r>
        <w:rPr>
          <w:rFonts w:ascii="Times New Roman" w:hAnsi="Times New Roman" w:cs="Times New Roman"/>
          <w:spacing w:val="-2"/>
          <w:sz w:val="28"/>
          <w:szCs w:val="28"/>
          <w:lang w:val="de-DE"/>
        </w:rPr>
        <w:t>/0</w:t>
      </w:r>
      <w:r w:rsidR="00221BEF">
        <w:rPr>
          <w:rFonts w:ascii="Times New Roman" w:hAnsi="Times New Roman" w:cs="Times New Roman"/>
          <w:spacing w:val="-2"/>
          <w:sz w:val="28"/>
          <w:szCs w:val="28"/>
          <w:lang w:val="de-DE"/>
        </w:rPr>
        <w:t>2</w:t>
      </w:r>
      <w:r>
        <w:rPr>
          <w:rFonts w:ascii="Times New Roman" w:hAnsi="Times New Roman" w:cs="Times New Roman"/>
          <w:spacing w:val="-2"/>
          <w:sz w:val="28"/>
          <w:szCs w:val="28"/>
          <w:lang w:val="de-DE"/>
        </w:rPr>
        <w:t>/202</w:t>
      </w:r>
      <w:r w:rsidR="00390CC7">
        <w:rPr>
          <w:rFonts w:ascii="Times New Roman" w:hAnsi="Times New Roman" w:cs="Times New Roman"/>
          <w:spacing w:val="-2"/>
          <w:sz w:val="28"/>
          <w:szCs w:val="28"/>
          <w:lang w:val="de-DE"/>
        </w:rPr>
        <w:t>5</w:t>
      </w:r>
      <w:r>
        <w:rPr>
          <w:rFonts w:ascii="Times New Roman" w:hAnsi="Times New Roman" w:cs="Times New Roman"/>
          <w:spacing w:val="-2"/>
          <w:sz w:val="28"/>
          <w:szCs w:val="28"/>
          <w:lang w:val="de-DE"/>
        </w:rPr>
        <w:t xml:space="preserve">, cả nước gieo cấy được </w:t>
      </w:r>
      <w:r w:rsidR="00221BEF" w:rsidRPr="004C57D8">
        <w:rPr>
          <w:rFonts w:ascii="Times New Roman" w:hAnsi="Times New Roman" w:cs="Times New Roman"/>
          <w:spacing w:val="-2"/>
          <w:sz w:val="28"/>
          <w:szCs w:val="28"/>
          <w:lang w:val="de-DE"/>
        </w:rPr>
        <w:t xml:space="preserve">2.756,1 </w:t>
      </w:r>
      <w:r>
        <w:rPr>
          <w:rFonts w:ascii="Times New Roman" w:hAnsi="Times New Roman" w:cs="Times New Roman"/>
          <w:spacing w:val="-2"/>
          <w:sz w:val="28"/>
          <w:szCs w:val="28"/>
          <w:lang w:val="de-DE"/>
        </w:rPr>
        <w:t>nghìn ha lúa đông xuân</w:t>
      </w:r>
      <w:r w:rsidR="00390CC7">
        <w:rPr>
          <w:rFonts w:ascii="Times New Roman" w:hAnsi="Times New Roman" w:cs="Times New Roman"/>
          <w:spacing w:val="-2"/>
          <w:sz w:val="28"/>
          <w:szCs w:val="28"/>
          <w:lang w:val="de-DE"/>
        </w:rPr>
        <w:t xml:space="preserve">, tăng </w:t>
      </w:r>
      <w:r w:rsidR="00221BEF">
        <w:rPr>
          <w:rFonts w:ascii="Times New Roman" w:hAnsi="Times New Roman" w:cs="Times New Roman"/>
          <w:spacing w:val="-2"/>
          <w:sz w:val="28"/>
          <w:szCs w:val="28"/>
          <w:lang w:val="de-DE"/>
        </w:rPr>
        <w:t>4,2</w:t>
      </w:r>
      <w:r w:rsidR="00390CC7">
        <w:rPr>
          <w:rFonts w:ascii="Times New Roman" w:hAnsi="Times New Roman" w:cs="Times New Roman"/>
          <w:spacing w:val="-2"/>
          <w:sz w:val="28"/>
          <w:szCs w:val="28"/>
          <w:lang w:val="de-DE"/>
        </w:rPr>
        <w:t>% so với cùng kỳ năm trước</w:t>
      </w:r>
      <w:r w:rsidRPr="004C57D8">
        <w:rPr>
          <w:rFonts w:ascii="Times New Roman" w:hAnsi="Times New Roman" w:cs="Times New Roman"/>
          <w:spacing w:val="-2"/>
          <w:sz w:val="28"/>
          <w:szCs w:val="28"/>
          <w:lang w:val="de-DE"/>
        </w:rPr>
        <w:t>;</w:t>
      </w:r>
      <w:r>
        <w:rPr>
          <w:rFonts w:ascii="Times New Roman" w:hAnsi="Times New Roman" w:cs="Times New Roman"/>
          <w:spacing w:val="-2"/>
          <w:sz w:val="28"/>
          <w:szCs w:val="28"/>
          <w:lang w:val="de-DE"/>
        </w:rPr>
        <w:t xml:space="preserve"> </w:t>
      </w:r>
      <w:r w:rsidR="00390CC7">
        <w:rPr>
          <w:rFonts w:ascii="Times New Roman" w:hAnsi="Times New Roman" w:cs="Times New Roman"/>
          <w:spacing w:val="-2"/>
          <w:sz w:val="28"/>
          <w:szCs w:val="28"/>
          <w:lang w:val="de-DE"/>
        </w:rPr>
        <w:t xml:space="preserve">trong đó các địa phương phía Bắc gieo cấy </w:t>
      </w:r>
      <w:r w:rsidR="00221BEF">
        <w:rPr>
          <w:rFonts w:ascii="Times New Roman" w:hAnsi="Times New Roman" w:cs="Times New Roman"/>
          <w:spacing w:val="-2"/>
          <w:sz w:val="28"/>
          <w:szCs w:val="28"/>
          <w:lang w:val="de-DE"/>
        </w:rPr>
        <w:t>852,4</w:t>
      </w:r>
      <w:r w:rsidR="00390CC7">
        <w:rPr>
          <w:rFonts w:ascii="Times New Roman" w:hAnsi="Times New Roman" w:cs="Times New Roman"/>
          <w:spacing w:val="-2"/>
          <w:sz w:val="28"/>
          <w:szCs w:val="28"/>
          <w:lang w:val="de-DE"/>
        </w:rPr>
        <w:t xml:space="preserve"> nghìn ha, tăng </w:t>
      </w:r>
      <w:r w:rsidR="00221BEF">
        <w:rPr>
          <w:rFonts w:ascii="Times New Roman" w:hAnsi="Times New Roman" w:cs="Times New Roman"/>
          <w:spacing w:val="-2"/>
          <w:sz w:val="28"/>
          <w:szCs w:val="28"/>
          <w:lang w:val="de-DE"/>
        </w:rPr>
        <w:t>12</w:t>
      </w:r>
      <w:r w:rsidR="00390CC7">
        <w:rPr>
          <w:rFonts w:ascii="Times New Roman" w:hAnsi="Times New Roman" w:cs="Times New Roman"/>
          <w:spacing w:val="-2"/>
          <w:sz w:val="28"/>
          <w:szCs w:val="28"/>
          <w:lang w:val="de-DE"/>
        </w:rPr>
        <w:t>%</w:t>
      </w:r>
      <w:r>
        <w:rPr>
          <w:rFonts w:ascii="Times New Roman" w:hAnsi="Times New Roman" w:cs="Times New Roman"/>
          <w:spacing w:val="-2"/>
          <w:sz w:val="28"/>
          <w:szCs w:val="28"/>
          <w:lang w:val="de-DE"/>
        </w:rPr>
        <w:t xml:space="preserve">. </w:t>
      </w:r>
      <w:r w:rsidR="00221BEF" w:rsidRPr="004C57D8">
        <w:rPr>
          <w:rFonts w:ascii="Times New Roman" w:hAnsi="Times New Roman" w:cs="Times New Roman"/>
          <w:spacing w:val="-2"/>
          <w:sz w:val="28"/>
          <w:szCs w:val="28"/>
          <w:lang w:val="de-DE"/>
        </w:rPr>
        <w:t>Chăn nuôi lợn và gia cầm phát triển tốt nhờ kiểm soát dịch bệnh hiệu quả, giá cả và thị trường tiêu thụ ổn định</w:t>
      </w:r>
      <w:r w:rsidRPr="004C57D8">
        <w:rPr>
          <w:rFonts w:ascii="Times New Roman" w:hAnsi="Times New Roman" w:cs="Times New Roman"/>
          <w:spacing w:val="-2"/>
          <w:sz w:val="28"/>
          <w:szCs w:val="28"/>
          <w:lang w:val="de-DE"/>
        </w:rPr>
        <w:t>. Tính đến cuối tháng 0</w:t>
      </w:r>
      <w:r w:rsidR="00221BEF" w:rsidRPr="004C57D8">
        <w:rPr>
          <w:rFonts w:ascii="Times New Roman" w:hAnsi="Times New Roman" w:cs="Times New Roman"/>
          <w:spacing w:val="-2"/>
          <w:sz w:val="28"/>
          <w:szCs w:val="28"/>
          <w:lang w:val="de-DE"/>
        </w:rPr>
        <w:t>2</w:t>
      </w:r>
      <w:r w:rsidRPr="004C57D8">
        <w:rPr>
          <w:rFonts w:ascii="Times New Roman" w:hAnsi="Times New Roman" w:cs="Times New Roman"/>
          <w:spacing w:val="-2"/>
          <w:sz w:val="28"/>
          <w:szCs w:val="28"/>
          <w:lang w:val="de-DE"/>
        </w:rPr>
        <w:t>/202</w:t>
      </w:r>
      <w:r w:rsidR="00390CC7" w:rsidRPr="004C57D8">
        <w:rPr>
          <w:rFonts w:ascii="Times New Roman" w:hAnsi="Times New Roman" w:cs="Times New Roman"/>
          <w:spacing w:val="-2"/>
          <w:sz w:val="28"/>
          <w:szCs w:val="28"/>
          <w:lang w:val="de-DE"/>
        </w:rPr>
        <w:t>5</w:t>
      </w:r>
      <w:r w:rsidRPr="004C57D8">
        <w:rPr>
          <w:rFonts w:ascii="Times New Roman" w:hAnsi="Times New Roman" w:cs="Times New Roman"/>
          <w:spacing w:val="-2"/>
          <w:sz w:val="28"/>
          <w:szCs w:val="28"/>
          <w:lang w:val="de-DE"/>
        </w:rPr>
        <w:t xml:space="preserve">, tổng số lợn cả nước tăng </w:t>
      </w:r>
      <w:r w:rsidR="00390CC7" w:rsidRPr="004C57D8">
        <w:rPr>
          <w:rFonts w:ascii="Times New Roman" w:hAnsi="Times New Roman" w:cs="Times New Roman"/>
          <w:spacing w:val="-2"/>
          <w:sz w:val="28"/>
          <w:szCs w:val="28"/>
          <w:lang w:val="de-DE"/>
        </w:rPr>
        <w:t>3,</w:t>
      </w:r>
      <w:r w:rsidR="00221BEF" w:rsidRPr="004C57D8">
        <w:rPr>
          <w:rFonts w:ascii="Times New Roman" w:hAnsi="Times New Roman" w:cs="Times New Roman"/>
          <w:spacing w:val="-2"/>
          <w:sz w:val="28"/>
          <w:szCs w:val="28"/>
          <w:lang w:val="de-DE"/>
        </w:rPr>
        <w:t>2</w:t>
      </w:r>
      <w:r w:rsidRPr="004C57D8">
        <w:rPr>
          <w:rFonts w:ascii="Times New Roman" w:hAnsi="Times New Roman" w:cs="Times New Roman"/>
          <w:spacing w:val="-2"/>
          <w:sz w:val="28"/>
          <w:szCs w:val="28"/>
          <w:lang w:val="de-DE"/>
        </w:rPr>
        <w:t xml:space="preserve">% so với cùng thời điểm năm trước; tổng số gia cầm tăng </w:t>
      </w:r>
      <w:r w:rsidR="00221BEF" w:rsidRPr="004C57D8">
        <w:rPr>
          <w:rFonts w:ascii="Times New Roman" w:hAnsi="Times New Roman" w:cs="Times New Roman"/>
          <w:spacing w:val="-2"/>
          <w:sz w:val="28"/>
          <w:szCs w:val="28"/>
          <w:lang w:val="de-DE"/>
        </w:rPr>
        <w:t>3,4</w:t>
      </w:r>
      <w:r w:rsidRPr="004C57D8">
        <w:rPr>
          <w:rFonts w:ascii="Times New Roman" w:hAnsi="Times New Roman" w:cs="Times New Roman"/>
          <w:spacing w:val="-2"/>
          <w:sz w:val="28"/>
          <w:szCs w:val="28"/>
          <w:lang w:val="de-DE"/>
        </w:rPr>
        <w:t>%</w:t>
      </w:r>
      <w:r w:rsidR="00110DD5" w:rsidRPr="004C57D8">
        <w:rPr>
          <w:rFonts w:ascii="Times New Roman" w:hAnsi="Times New Roman" w:cs="Times New Roman"/>
          <w:spacing w:val="-2"/>
          <w:sz w:val="28"/>
          <w:szCs w:val="28"/>
          <w:lang w:val="de-DE"/>
        </w:rPr>
        <w:t>.</w:t>
      </w:r>
    </w:p>
    <w:p w14:paraId="1CE76D7D" w14:textId="363E136F" w:rsidR="0079348C" w:rsidRPr="00F16AC4" w:rsidRDefault="009E2567" w:rsidP="00833DF1">
      <w:pPr>
        <w:pStyle w:val="Normal10"/>
        <w:spacing w:beforeLines="40" w:before="96" w:beforeAutospacing="0" w:afterLines="40" w:after="96" w:afterAutospacing="0" w:line="288" w:lineRule="auto"/>
        <w:ind w:firstLine="567"/>
        <w:jc w:val="both"/>
        <w:rPr>
          <w:rFonts w:ascii="Times New Roman" w:hAnsi="Times New Roman" w:cs="Times New Roman"/>
          <w:spacing w:val="-2"/>
          <w:sz w:val="28"/>
          <w:szCs w:val="28"/>
          <w:lang w:val="de-DE"/>
        </w:rPr>
      </w:pPr>
      <w:r w:rsidRPr="004C57D8">
        <w:rPr>
          <w:rFonts w:ascii="Times New Roman" w:hAnsi="Times New Roman" w:cs="Times New Roman"/>
          <w:spacing w:val="-2"/>
          <w:sz w:val="28"/>
          <w:szCs w:val="28"/>
          <w:lang w:val="de-DE"/>
        </w:rPr>
        <w:t>Hoạt động trồng rừng và khai thác gỗ phát triển tốt. Diện tích rừng trồng mới tập trung cả nước tháng 0</w:t>
      </w:r>
      <w:r w:rsidR="00221BEF" w:rsidRPr="004C57D8">
        <w:rPr>
          <w:rFonts w:ascii="Times New Roman" w:hAnsi="Times New Roman" w:cs="Times New Roman"/>
          <w:spacing w:val="-2"/>
          <w:sz w:val="28"/>
          <w:szCs w:val="28"/>
          <w:lang w:val="de-DE"/>
        </w:rPr>
        <w:t>2</w:t>
      </w:r>
      <w:r w:rsidRPr="004C57D8">
        <w:rPr>
          <w:rFonts w:ascii="Times New Roman" w:hAnsi="Times New Roman" w:cs="Times New Roman"/>
          <w:spacing w:val="-2"/>
          <w:sz w:val="28"/>
          <w:szCs w:val="28"/>
          <w:lang w:val="de-DE"/>
        </w:rPr>
        <w:t>/202</w:t>
      </w:r>
      <w:r w:rsidR="00110DD5" w:rsidRPr="004C57D8">
        <w:rPr>
          <w:rFonts w:ascii="Times New Roman" w:hAnsi="Times New Roman" w:cs="Times New Roman"/>
          <w:spacing w:val="-2"/>
          <w:sz w:val="28"/>
          <w:szCs w:val="28"/>
          <w:lang w:val="de-DE"/>
        </w:rPr>
        <w:t>5</w:t>
      </w:r>
      <w:r w:rsidRPr="004C57D8">
        <w:rPr>
          <w:rFonts w:ascii="Times New Roman" w:hAnsi="Times New Roman" w:cs="Times New Roman"/>
          <w:spacing w:val="-2"/>
          <w:sz w:val="28"/>
          <w:szCs w:val="28"/>
          <w:lang w:val="de-DE"/>
        </w:rPr>
        <w:t xml:space="preserve"> ước đạt </w:t>
      </w:r>
      <w:r w:rsidR="00221BEF" w:rsidRPr="004C57D8">
        <w:rPr>
          <w:rFonts w:ascii="Times New Roman" w:hAnsi="Times New Roman" w:cs="Times New Roman"/>
          <w:spacing w:val="-2"/>
          <w:sz w:val="28"/>
          <w:szCs w:val="28"/>
          <w:lang w:val="de-DE"/>
        </w:rPr>
        <w:t xml:space="preserve">11,4 </w:t>
      </w:r>
      <w:r w:rsidRPr="004C57D8">
        <w:rPr>
          <w:rFonts w:ascii="Times New Roman" w:hAnsi="Times New Roman" w:cs="Times New Roman"/>
          <w:spacing w:val="-2"/>
          <w:sz w:val="28"/>
          <w:szCs w:val="28"/>
          <w:lang w:val="de-DE"/>
        </w:rPr>
        <w:t xml:space="preserve">nghìn ha, tăng </w:t>
      </w:r>
      <w:r w:rsidR="00D03884" w:rsidRPr="004C57D8">
        <w:rPr>
          <w:rFonts w:ascii="Times New Roman" w:hAnsi="Times New Roman" w:cs="Times New Roman"/>
          <w:spacing w:val="-2"/>
          <w:sz w:val="28"/>
          <w:szCs w:val="28"/>
          <w:lang w:val="de-DE"/>
        </w:rPr>
        <w:t>8,5</w:t>
      </w:r>
      <w:r w:rsidRPr="004C57D8">
        <w:rPr>
          <w:rFonts w:ascii="Times New Roman" w:hAnsi="Times New Roman" w:cs="Times New Roman"/>
          <w:spacing w:val="-2"/>
          <w:sz w:val="28"/>
          <w:szCs w:val="28"/>
          <w:lang w:val="de-DE"/>
        </w:rPr>
        <w:t xml:space="preserve">% so với cùng kỳ năm trước; sản lượng gỗ khai thác đạt </w:t>
      </w:r>
      <w:r w:rsidR="00110DD5" w:rsidRPr="004C57D8">
        <w:rPr>
          <w:rFonts w:ascii="Times New Roman" w:hAnsi="Times New Roman" w:cs="Times New Roman"/>
          <w:spacing w:val="-2"/>
          <w:sz w:val="28"/>
          <w:szCs w:val="28"/>
          <w:lang w:val="de-DE"/>
        </w:rPr>
        <w:t>1.</w:t>
      </w:r>
      <w:r w:rsidR="00D03884" w:rsidRPr="004C57D8">
        <w:rPr>
          <w:rFonts w:ascii="Times New Roman" w:hAnsi="Times New Roman" w:cs="Times New Roman"/>
          <w:spacing w:val="-2"/>
          <w:sz w:val="28"/>
          <w:szCs w:val="28"/>
          <w:lang w:val="de-DE"/>
        </w:rPr>
        <w:t>338,8</w:t>
      </w:r>
      <w:r w:rsidRPr="004C57D8">
        <w:rPr>
          <w:rFonts w:ascii="Times New Roman" w:hAnsi="Times New Roman" w:cs="Times New Roman"/>
          <w:spacing w:val="-2"/>
          <w:sz w:val="28"/>
          <w:szCs w:val="28"/>
          <w:lang w:val="de-DE"/>
        </w:rPr>
        <w:t xml:space="preserve"> nghìn m</w:t>
      </w:r>
      <w:r w:rsidRPr="00F16AC4">
        <w:rPr>
          <w:rFonts w:ascii="Times New Roman" w:hAnsi="Times New Roman" w:cs="Times New Roman"/>
          <w:spacing w:val="-2"/>
          <w:sz w:val="28"/>
          <w:szCs w:val="28"/>
          <w:vertAlign w:val="superscript"/>
          <w:lang w:val="de-DE"/>
        </w:rPr>
        <w:t>3</w:t>
      </w:r>
      <w:r w:rsidRPr="004C57D8">
        <w:rPr>
          <w:rFonts w:ascii="Times New Roman" w:hAnsi="Times New Roman" w:cs="Times New Roman"/>
          <w:spacing w:val="-2"/>
          <w:sz w:val="28"/>
          <w:szCs w:val="28"/>
          <w:lang w:val="de-DE"/>
        </w:rPr>
        <w:t xml:space="preserve">, tăng </w:t>
      </w:r>
      <w:r w:rsidR="00D03884" w:rsidRPr="004C57D8">
        <w:rPr>
          <w:rFonts w:ascii="Times New Roman" w:hAnsi="Times New Roman" w:cs="Times New Roman"/>
          <w:spacing w:val="-2"/>
          <w:sz w:val="28"/>
          <w:szCs w:val="28"/>
          <w:lang w:val="de-DE"/>
        </w:rPr>
        <w:t>18,2</w:t>
      </w:r>
      <w:r w:rsidRPr="004C57D8">
        <w:rPr>
          <w:rFonts w:ascii="Times New Roman" w:hAnsi="Times New Roman" w:cs="Times New Roman"/>
          <w:spacing w:val="-2"/>
          <w:sz w:val="28"/>
          <w:szCs w:val="28"/>
          <w:lang w:val="de-DE"/>
        </w:rPr>
        <w:t xml:space="preserve">%. </w:t>
      </w:r>
      <w:r w:rsidR="00D03884" w:rsidRPr="004C57D8">
        <w:rPr>
          <w:rFonts w:ascii="Times New Roman" w:hAnsi="Times New Roman" w:cs="Times New Roman"/>
          <w:spacing w:val="-2"/>
          <w:sz w:val="28"/>
          <w:szCs w:val="28"/>
          <w:lang w:val="de-DE"/>
        </w:rPr>
        <w:t xml:space="preserve">Tính chung hai tháng đầu năm 2025, diện tích rừng trồng mới cả nước ước tính đạt 20,1 nghìn ha, </w:t>
      </w:r>
      <w:r w:rsidR="00D03884" w:rsidRPr="00F16AC4">
        <w:rPr>
          <w:rFonts w:ascii="Times New Roman" w:hAnsi="Times New Roman" w:cs="Times New Roman"/>
          <w:spacing w:val="-2"/>
          <w:sz w:val="28"/>
          <w:szCs w:val="28"/>
          <w:lang w:val="de-DE"/>
        </w:rPr>
        <w:t xml:space="preserve">tăng 8,8%; </w:t>
      </w:r>
      <w:r w:rsidR="0079348C" w:rsidRPr="00F16AC4">
        <w:rPr>
          <w:rFonts w:ascii="Times New Roman" w:hAnsi="Times New Roman" w:cs="Times New Roman"/>
          <w:spacing w:val="-2"/>
          <w:sz w:val="28"/>
          <w:szCs w:val="28"/>
          <w:lang w:val="de-DE"/>
        </w:rPr>
        <w:t>sản lượng gỗ khai thác ước đạt 2.620,7 nghìn m</w:t>
      </w:r>
      <w:r w:rsidR="0079348C" w:rsidRPr="00F16AC4">
        <w:rPr>
          <w:rFonts w:ascii="Times New Roman" w:hAnsi="Times New Roman" w:cs="Times New Roman"/>
          <w:spacing w:val="-2"/>
          <w:sz w:val="28"/>
          <w:szCs w:val="28"/>
          <w:vertAlign w:val="superscript"/>
          <w:lang w:val="de-DE"/>
        </w:rPr>
        <w:t>3</w:t>
      </w:r>
      <w:r w:rsidR="0079348C" w:rsidRPr="00F16AC4">
        <w:rPr>
          <w:rFonts w:ascii="Times New Roman" w:hAnsi="Times New Roman" w:cs="Times New Roman"/>
          <w:spacing w:val="-2"/>
          <w:sz w:val="28"/>
          <w:szCs w:val="28"/>
          <w:lang w:val="de-DE"/>
        </w:rPr>
        <w:t>, tăng 18,9%.</w:t>
      </w:r>
    </w:p>
    <w:p w14:paraId="624548E8" w14:textId="0031E0AE" w:rsidR="0079348C" w:rsidRPr="00F16AC4" w:rsidRDefault="009E2567" w:rsidP="00833DF1">
      <w:pPr>
        <w:pStyle w:val="Normal10"/>
        <w:spacing w:beforeLines="40" w:before="96" w:beforeAutospacing="0" w:afterLines="40" w:after="96" w:afterAutospacing="0" w:line="288" w:lineRule="auto"/>
        <w:ind w:firstLine="567"/>
        <w:jc w:val="both"/>
        <w:rPr>
          <w:rFonts w:ascii="Times New Roman" w:hAnsi="Times New Roman" w:cs="Times New Roman"/>
          <w:bCs/>
          <w:spacing w:val="-2"/>
          <w:sz w:val="28"/>
          <w:szCs w:val="28"/>
          <w:lang w:val="de-DE"/>
        </w:rPr>
      </w:pPr>
      <w:r w:rsidRPr="00F16AC4">
        <w:rPr>
          <w:rFonts w:ascii="Times New Roman" w:hAnsi="Times New Roman" w:cs="Times New Roman"/>
          <w:spacing w:val="-2"/>
          <w:sz w:val="28"/>
          <w:szCs w:val="28"/>
          <w:lang w:val="de-DE"/>
        </w:rPr>
        <w:t xml:space="preserve">Sản lượng thủy sản nuôi trồng trong tháng ước đạt </w:t>
      </w:r>
      <w:r w:rsidR="0079348C" w:rsidRPr="00F16AC4">
        <w:rPr>
          <w:rFonts w:ascii="Times New Roman" w:hAnsi="Times New Roman" w:cs="Times New Roman"/>
          <w:spacing w:val="-2"/>
          <w:sz w:val="28"/>
          <w:szCs w:val="28"/>
          <w:lang w:val="de-DE"/>
        </w:rPr>
        <w:t>362,5 nghìn tấn, tăng 4,6% so với cùng kỳ năm trước, trong đó</w:t>
      </w:r>
      <w:r w:rsidR="0085251A" w:rsidRPr="00F16AC4">
        <w:rPr>
          <w:rFonts w:ascii="Times New Roman" w:hAnsi="Times New Roman" w:cs="Times New Roman"/>
          <w:spacing w:val="-2"/>
          <w:sz w:val="28"/>
          <w:szCs w:val="28"/>
          <w:lang w:val="de-DE"/>
        </w:rPr>
        <w:t xml:space="preserve"> cá tra đạt 121,7 nghìn tấn, tăng 4,6%</w:t>
      </w:r>
      <w:r w:rsidR="002E449F" w:rsidRPr="00F16AC4">
        <w:rPr>
          <w:rFonts w:ascii="Times New Roman" w:hAnsi="Times New Roman" w:cs="Times New Roman"/>
          <w:spacing w:val="-2"/>
          <w:sz w:val="28"/>
          <w:szCs w:val="28"/>
          <w:lang w:val="de-DE"/>
        </w:rPr>
        <w:t>.</w:t>
      </w:r>
      <w:r w:rsidR="0079348C" w:rsidRPr="00F16AC4">
        <w:rPr>
          <w:rFonts w:ascii="Times New Roman" w:hAnsi="Times New Roman" w:cs="Times New Roman"/>
          <w:spacing w:val="-2"/>
          <w:sz w:val="28"/>
          <w:szCs w:val="28"/>
          <w:lang w:val="de-DE"/>
        </w:rPr>
        <w:t xml:space="preserve"> Tính chung hai tháng đầu năm 2025, </w:t>
      </w:r>
      <w:r w:rsidR="0085251A" w:rsidRPr="00F16AC4">
        <w:rPr>
          <w:rFonts w:ascii="Times New Roman" w:hAnsi="Times New Roman" w:cs="Times New Roman"/>
          <w:spacing w:val="-2"/>
          <w:sz w:val="28"/>
          <w:szCs w:val="28"/>
          <w:lang w:val="de-DE"/>
        </w:rPr>
        <w:t xml:space="preserve">sản lượng nuôi trồng đạt 692,2 nghìn tấn, tăng 4,9%, trong đó cá tra đạt </w:t>
      </w:r>
      <w:r w:rsidR="00F16AC4" w:rsidRPr="00F16AC4">
        <w:rPr>
          <w:rFonts w:ascii="Times New Roman" w:hAnsi="Times New Roman" w:cs="Times New Roman"/>
          <w:spacing w:val="-2"/>
          <w:sz w:val="28"/>
          <w:szCs w:val="28"/>
          <w:lang w:val="de-DE"/>
        </w:rPr>
        <w:t>224,7</w:t>
      </w:r>
      <w:r w:rsidR="0085251A" w:rsidRPr="00F16AC4">
        <w:rPr>
          <w:rFonts w:ascii="Times New Roman" w:hAnsi="Times New Roman" w:cs="Times New Roman"/>
          <w:spacing w:val="-2"/>
          <w:sz w:val="28"/>
          <w:szCs w:val="28"/>
          <w:lang w:val="de-DE"/>
        </w:rPr>
        <w:t xml:space="preserve"> nghìn tấn, tăng 5,4%. Hiện nay, giá cá tra nguyên liệu tại </w:t>
      </w:r>
      <w:r w:rsidR="00F16AC4" w:rsidRPr="00F16AC4">
        <w:rPr>
          <w:rFonts w:ascii="Times New Roman" w:hAnsi="Times New Roman" w:cs="Times New Roman"/>
          <w:spacing w:val="-2"/>
          <w:sz w:val="28"/>
          <w:szCs w:val="28"/>
          <w:lang w:val="de-DE"/>
        </w:rPr>
        <w:t xml:space="preserve">vùng </w:t>
      </w:r>
      <w:r w:rsidR="0085251A" w:rsidRPr="00F16AC4">
        <w:rPr>
          <w:rFonts w:ascii="Times New Roman" w:hAnsi="Times New Roman" w:cs="Times New Roman"/>
          <w:spacing w:val="-2"/>
          <w:sz w:val="28"/>
          <w:szCs w:val="28"/>
          <w:lang w:val="de-DE"/>
        </w:rPr>
        <w:t>Đồng bằng sông Cửu Long đang dao động ở</w:t>
      </w:r>
      <w:r w:rsidR="0085251A" w:rsidRPr="00F16AC4">
        <w:rPr>
          <w:rFonts w:ascii="Times New Roman" w:hAnsi="Times New Roman" w:cs="Times New Roman"/>
          <w:bCs/>
          <w:iCs/>
          <w:color w:val="000000" w:themeColor="text1"/>
          <w:spacing w:val="-2"/>
          <w:sz w:val="28"/>
          <w:szCs w:val="28"/>
          <w:shd w:val="clear" w:color="auto" w:fill="FFFFFF"/>
          <w:lang w:val="vi-VN"/>
        </w:rPr>
        <w:t xml:space="preserve"> mức</w:t>
      </w:r>
      <w:r w:rsidR="0085251A" w:rsidRPr="00F16AC4">
        <w:rPr>
          <w:rFonts w:ascii="Times New Roman" w:hAnsi="Times New Roman" w:cs="Times New Roman"/>
          <w:bCs/>
          <w:iCs/>
          <w:color w:val="000000" w:themeColor="text1"/>
          <w:spacing w:val="-2"/>
          <w:sz w:val="28"/>
          <w:szCs w:val="28"/>
          <w:shd w:val="clear" w:color="auto" w:fill="FFFFFF"/>
          <w:lang w:val="nl-NL"/>
        </w:rPr>
        <w:t xml:space="preserve"> 31.500-31.800 đồng/kg</w:t>
      </w:r>
      <w:r w:rsidR="0085251A" w:rsidRPr="00F16AC4">
        <w:rPr>
          <w:rFonts w:ascii="Times New Roman" w:hAnsi="Times New Roman" w:cs="Times New Roman"/>
          <w:bCs/>
          <w:spacing w:val="-2"/>
          <w:sz w:val="28"/>
          <w:szCs w:val="28"/>
          <w:vertAlign w:val="superscript"/>
          <w:lang w:val="de-DE"/>
        </w:rPr>
        <w:footnoteReference w:id="1"/>
      </w:r>
      <w:r w:rsidR="0085251A" w:rsidRPr="00F16AC4">
        <w:rPr>
          <w:rFonts w:ascii="Times New Roman" w:hAnsi="Times New Roman" w:cs="Times New Roman"/>
          <w:bCs/>
          <w:iCs/>
          <w:color w:val="000000" w:themeColor="text1"/>
          <w:spacing w:val="-2"/>
          <w:sz w:val="28"/>
          <w:szCs w:val="28"/>
          <w:shd w:val="clear" w:color="auto" w:fill="FFFFFF"/>
          <w:lang w:val="nl-NL"/>
        </w:rPr>
        <w:t>, tăng khoảng</w:t>
      </w:r>
      <w:r w:rsidR="0085251A" w:rsidRPr="00F16AC4">
        <w:rPr>
          <w:rFonts w:ascii="Times New Roman" w:hAnsi="Times New Roman" w:cs="Times New Roman"/>
          <w:bCs/>
          <w:iCs/>
          <w:color w:val="000000" w:themeColor="text1"/>
          <w:spacing w:val="-2"/>
          <w:sz w:val="28"/>
          <w:szCs w:val="28"/>
          <w:shd w:val="clear" w:color="auto" w:fill="FFFFFF"/>
          <w:lang w:val="vi-VN"/>
        </w:rPr>
        <w:t xml:space="preserve"> </w:t>
      </w:r>
      <w:r w:rsidR="0085251A" w:rsidRPr="00F16AC4">
        <w:rPr>
          <w:rFonts w:ascii="Times New Roman" w:hAnsi="Times New Roman" w:cs="Times New Roman"/>
          <w:bCs/>
          <w:iCs/>
          <w:color w:val="000000" w:themeColor="text1"/>
          <w:spacing w:val="-2"/>
          <w:sz w:val="28"/>
          <w:szCs w:val="28"/>
          <w:shd w:val="clear" w:color="auto" w:fill="FFFFFF"/>
          <w:lang w:val="nl-NL"/>
        </w:rPr>
        <w:t>3</w:t>
      </w:r>
      <w:r w:rsidR="0085251A" w:rsidRPr="00F16AC4">
        <w:rPr>
          <w:rFonts w:ascii="Times New Roman" w:hAnsi="Times New Roman" w:cs="Times New Roman"/>
          <w:bCs/>
          <w:iCs/>
          <w:color w:val="000000" w:themeColor="text1"/>
          <w:spacing w:val="-2"/>
          <w:sz w:val="28"/>
          <w:szCs w:val="28"/>
          <w:shd w:val="clear" w:color="auto" w:fill="FFFFFF"/>
          <w:lang w:val="vi-VN"/>
        </w:rPr>
        <w:t>.</w:t>
      </w:r>
      <w:r w:rsidR="0085251A" w:rsidRPr="00F16AC4">
        <w:rPr>
          <w:rFonts w:ascii="Times New Roman" w:hAnsi="Times New Roman" w:cs="Times New Roman"/>
          <w:bCs/>
          <w:iCs/>
          <w:color w:val="000000" w:themeColor="text1"/>
          <w:spacing w:val="-2"/>
          <w:sz w:val="28"/>
          <w:szCs w:val="28"/>
          <w:shd w:val="clear" w:color="auto" w:fill="FFFFFF"/>
          <w:lang w:val="nl-NL"/>
        </w:rPr>
        <w:t>000</w:t>
      </w:r>
      <w:r w:rsidR="004C57D8" w:rsidRPr="00F16AC4">
        <w:rPr>
          <w:rFonts w:ascii="Times New Roman" w:hAnsi="Times New Roman" w:cs="Times New Roman"/>
          <w:bCs/>
          <w:iCs/>
          <w:color w:val="000000" w:themeColor="text1"/>
          <w:spacing w:val="-2"/>
          <w:sz w:val="28"/>
          <w:szCs w:val="28"/>
          <w:shd w:val="clear" w:color="auto" w:fill="FFFFFF"/>
          <w:lang w:val="de-DE"/>
        </w:rPr>
        <w:t>-</w:t>
      </w:r>
      <w:r w:rsidR="0085251A" w:rsidRPr="00F16AC4">
        <w:rPr>
          <w:rFonts w:ascii="Times New Roman" w:hAnsi="Times New Roman" w:cs="Times New Roman"/>
          <w:bCs/>
          <w:iCs/>
          <w:color w:val="000000" w:themeColor="text1"/>
          <w:spacing w:val="-2"/>
          <w:sz w:val="28"/>
          <w:szCs w:val="28"/>
          <w:shd w:val="clear" w:color="auto" w:fill="FFFFFF"/>
          <w:lang w:val="vi-VN"/>
        </w:rPr>
        <w:t>3.500</w:t>
      </w:r>
      <w:r w:rsidR="0085251A" w:rsidRPr="00F16AC4">
        <w:rPr>
          <w:rFonts w:ascii="Times New Roman" w:hAnsi="Times New Roman" w:cs="Times New Roman"/>
          <w:bCs/>
          <w:iCs/>
          <w:color w:val="000000" w:themeColor="text1"/>
          <w:spacing w:val="-2"/>
          <w:sz w:val="28"/>
          <w:szCs w:val="28"/>
          <w:shd w:val="clear" w:color="auto" w:fill="FFFFFF"/>
          <w:lang w:val="nl-NL"/>
        </w:rPr>
        <w:t xml:space="preserve"> đồng/kg so với mức giá bán cùng kỳ năm trước.</w:t>
      </w:r>
    </w:p>
    <w:p w14:paraId="0FA2B0B3" w14:textId="0AB985B0" w:rsidR="000165A2" w:rsidRDefault="000165A2" w:rsidP="00BE5FF3">
      <w:pPr>
        <w:shd w:val="clear" w:color="auto" w:fill="FFFFFF"/>
        <w:spacing w:beforeLines="20" w:before="48" w:afterLines="20" w:after="48" w:line="259" w:lineRule="auto"/>
        <w:ind w:firstLine="567"/>
        <w:jc w:val="both"/>
        <w:rPr>
          <w:rFonts w:ascii="Times New Roman" w:hAnsi="Times New Roman" w:cs="Times New Roman"/>
          <w:spacing w:val="-2"/>
          <w:sz w:val="28"/>
          <w:szCs w:val="28"/>
          <w:lang w:val="sv-SE"/>
        </w:rPr>
      </w:pPr>
      <w:r>
        <w:rPr>
          <w:rFonts w:ascii="Times New Roman" w:hAnsi="Times New Roman" w:cs="Times New Roman"/>
          <w:i/>
          <w:spacing w:val="-4"/>
          <w:sz w:val="28"/>
          <w:szCs w:val="28"/>
          <w:lang w:val="de-DE"/>
        </w:rPr>
        <w:lastRenderedPageBreak/>
        <w:t xml:space="preserve">(2) Sản xuất công nghiệp hai tháng đầu năm 2025 tăng trưởng tích cực và đạt mức tăng cao nhất của cùng kỳ trong 5 năm qua. </w:t>
      </w:r>
      <w:r w:rsidRPr="000165A2">
        <w:rPr>
          <w:rFonts w:ascii="Times New Roman" w:hAnsi="Times New Roman" w:cs="Times New Roman"/>
          <w:iCs/>
          <w:spacing w:val="-2"/>
          <w:sz w:val="28"/>
          <w:szCs w:val="28"/>
          <w:lang w:val="sv-SE"/>
        </w:rPr>
        <w:t xml:space="preserve">Chỉ số sản xuất công nghiệp tháng Hai ước tăng </w:t>
      </w:r>
      <w:r w:rsidR="00032970">
        <w:rPr>
          <w:rFonts w:ascii="Times New Roman" w:hAnsi="Times New Roman" w:cs="Times New Roman"/>
          <w:iCs/>
          <w:spacing w:val="-2"/>
          <w:sz w:val="28"/>
          <w:szCs w:val="28"/>
          <w:lang w:val="sv-SE"/>
        </w:rPr>
        <w:t>17,2</w:t>
      </w:r>
      <w:r w:rsidRPr="000165A2">
        <w:rPr>
          <w:rFonts w:ascii="Times New Roman" w:hAnsi="Times New Roman" w:cs="Times New Roman"/>
          <w:iCs/>
          <w:spacing w:val="-2"/>
          <w:sz w:val="28"/>
          <w:szCs w:val="28"/>
          <w:lang w:val="sv-SE"/>
        </w:rPr>
        <w:t>% so với cùng kỳ năm trước, tính chung hai tháng đầu năm 2025 tăng 7</w:t>
      </w:r>
      <w:r w:rsidR="00E97C5C">
        <w:rPr>
          <w:rFonts w:ascii="Times New Roman" w:hAnsi="Times New Roman" w:cs="Times New Roman"/>
          <w:iCs/>
          <w:spacing w:val="-2"/>
          <w:sz w:val="28"/>
          <w:szCs w:val="28"/>
          <w:lang w:val="sv-SE"/>
        </w:rPr>
        <w:t>,</w:t>
      </w:r>
      <w:r w:rsidR="00032970">
        <w:rPr>
          <w:rFonts w:ascii="Times New Roman" w:hAnsi="Times New Roman" w:cs="Times New Roman"/>
          <w:iCs/>
          <w:spacing w:val="-2"/>
          <w:sz w:val="28"/>
          <w:szCs w:val="28"/>
          <w:lang w:val="sv-SE"/>
        </w:rPr>
        <w:t>2</w:t>
      </w:r>
      <w:r w:rsidRPr="000165A2">
        <w:rPr>
          <w:rFonts w:ascii="Times New Roman" w:hAnsi="Times New Roman" w:cs="Times New Roman"/>
          <w:iCs/>
          <w:spacing w:val="-2"/>
          <w:sz w:val="28"/>
          <w:szCs w:val="28"/>
          <w:lang w:val="sv-SE"/>
        </w:rPr>
        <w:t xml:space="preserve">%, là mức tăng cao nhất của </w:t>
      </w:r>
      <w:r>
        <w:rPr>
          <w:rFonts w:ascii="Times New Roman" w:hAnsi="Times New Roman" w:cs="Times New Roman"/>
          <w:iCs/>
          <w:spacing w:val="-2"/>
          <w:sz w:val="28"/>
          <w:szCs w:val="28"/>
          <w:lang w:val="sv-SE"/>
        </w:rPr>
        <w:t xml:space="preserve">cùng kỳ </w:t>
      </w:r>
      <w:r w:rsidR="00F16AC4">
        <w:rPr>
          <w:rFonts w:ascii="Times New Roman" w:hAnsi="Times New Roman" w:cs="Times New Roman"/>
          <w:iCs/>
          <w:spacing w:val="-2"/>
          <w:sz w:val="28"/>
          <w:szCs w:val="28"/>
          <w:lang w:val="sv-SE"/>
        </w:rPr>
        <w:t xml:space="preserve">các năm </w:t>
      </w:r>
      <w:r>
        <w:rPr>
          <w:rFonts w:ascii="Times New Roman" w:hAnsi="Times New Roman" w:cs="Times New Roman"/>
          <w:iCs/>
          <w:spacing w:val="-2"/>
          <w:sz w:val="28"/>
          <w:szCs w:val="28"/>
          <w:lang w:val="sv-SE"/>
        </w:rPr>
        <w:t>trong giai đoạn 2021-2025</w:t>
      </w:r>
      <w:r>
        <w:rPr>
          <w:rStyle w:val="FootnoteReference"/>
          <w:rFonts w:ascii="Times New Roman" w:hAnsi="Times New Roman"/>
          <w:iCs/>
          <w:spacing w:val="-2"/>
          <w:sz w:val="28"/>
          <w:szCs w:val="28"/>
          <w:lang w:val="sv-SE"/>
        </w:rPr>
        <w:footnoteReference w:id="2"/>
      </w:r>
      <w:r w:rsidR="00F16AC4">
        <w:rPr>
          <w:rFonts w:ascii="Times New Roman" w:hAnsi="Times New Roman" w:cs="Times New Roman"/>
          <w:iCs/>
          <w:spacing w:val="-2"/>
          <w:sz w:val="28"/>
          <w:szCs w:val="28"/>
          <w:lang w:val="sv-SE"/>
        </w:rPr>
        <w:t>,</w:t>
      </w:r>
      <w:r w:rsidRPr="000165A2">
        <w:rPr>
          <w:rFonts w:ascii="Times New Roman" w:hAnsi="Times New Roman" w:cs="Times New Roman"/>
          <w:iCs/>
          <w:spacing w:val="-2"/>
          <w:sz w:val="28"/>
          <w:szCs w:val="28"/>
          <w:lang w:val="sv-SE"/>
        </w:rPr>
        <w:t xml:space="preserve"> </w:t>
      </w:r>
      <w:r w:rsidR="00F16AC4">
        <w:rPr>
          <w:rFonts w:ascii="Times New Roman" w:hAnsi="Times New Roman" w:cs="Times New Roman"/>
          <w:iCs/>
          <w:spacing w:val="-2"/>
          <w:sz w:val="28"/>
          <w:szCs w:val="28"/>
          <w:lang w:val="sv-SE"/>
        </w:rPr>
        <w:t>t</w:t>
      </w:r>
      <w:r w:rsidRPr="000165A2">
        <w:rPr>
          <w:rFonts w:ascii="Times New Roman" w:hAnsi="Times New Roman" w:cs="Times New Roman"/>
          <w:iCs/>
          <w:spacing w:val="-2"/>
          <w:sz w:val="28"/>
          <w:szCs w:val="28"/>
          <w:lang w:val="sv-SE"/>
        </w:rPr>
        <w:t>rong</w:t>
      </w:r>
      <w:r>
        <w:rPr>
          <w:rFonts w:ascii="Times New Roman" w:hAnsi="Times New Roman" w:cs="Times New Roman"/>
          <w:spacing w:val="-2"/>
          <w:sz w:val="28"/>
          <w:szCs w:val="28"/>
          <w:lang w:val="sv-SE"/>
        </w:rPr>
        <w:t xml:space="preserve"> đó, chỉ số sản xuất ngành chế biến, chế tạo tăng 9,3% (cùng kỳ năm trước tăng 6,6%).</w:t>
      </w:r>
    </w:p>
    <w:p w14:paraId="7C6B8982" w14:textId="7D9C8DB7" w:rsidR="00984A53" w:rsidRDefault="00984A53" w:rsidP="00BE5FF3">
      <w:pPr>
        <w:shd w:val="clear" w:color="auto" w:fill="FFFFFF"/>
        <w:spacing w:beforeLines="20" w:before="48" w:afterLines="20" w:after="48" w:line="259" w:lineRule="auto"/>
        <w:ind w:firstLine="567"/>
        <w:jc w:val="both"/>
        <w:rPr>
          <w:rFonts w:ascii="Times New Roman" w:hAnsi="Times New Roman" w:cs="Times New Roman"/>
          <w:spacing w:val="-6"/>
          <w:sz w:val="28"/>
          <w:szCs w:val="28"/>
          <w:lang w:val="sv-SE"/>
        </w:rPr>
      </w:pPr>
      <w:r w:rsidRPr="004E3214">
        <w:rPr>
          <w:rFonts w:ascii="Times New Roman" w:hAnsi="Times New Roman" w:cs="Times New Roman"/>
          <w:i/>
          <w:spacing w:val="-4"/>
          <w:sz w:val="28"/>
          <w:szCs w:val="28"/>
          <w:lang w:val="de-DE"/>
        </w:rPr>
        <w:t>(</w:t>
      </w:r>
      <w:r w:rsidR="000165A2">
        <w:rPr>
          <w:rFonts w:ascii="Times New Roman" w:hAnsi="Times New Roman" w:cs="Times New Roman"/>
          <w:i/>
          <w:spacing w:val="-4"/>
          <w:sz w:val="28"/>
          <w:szCs w:val="28"/>
          <w:lang w:val="de-DE"/>
        </w:rPr>
        <w:t>3</w:t>
      </w:r>
      <w:r w:rsidR="009E2567" w:rsidRPr="004E3214">
        <w:rPr>
          <w:rFonts w:ascii="Times New Roman" w:hAnsi="Times New Roman" w:cs="Times New Roman"/>
          <w:i/>
          <w:spacing w:val="-4"/>
          <w:sz w:val="28"/>
          <w:szCs w:val="28"/>
          <w:lang w:val="de-DE"/>
        </w:rPr>
        <w:t xml:space="preserve">) </w:t>
      </w:r>
      <w:r w:rsidR="00A14649" w:rsidRPr="000753B6">
        <w:rPr>
          <w:rFonts w:ascii="Times New Roman" w:hAnsi="Times New Roman" w:cs="Times New Roman"/>
          <w:i/>
          <w:spacing w:val="-6"/>
          <w:sz w:val="28"/>
          <w:szCs w:val="28"/>
          <w:lang w:val="it-IT"/>
        </w:rPr>
        <w:t>Hoạt động thương mại</w:t>
      </w:r>
      <w:r w:rsidR="00D837F7">
        <w:rPr>
          <w:rFonts w:ascii="Times New Roman" w:hAnsi="Times New Roman" w:cs="Times New Roman"/>
          <w:i/>
          <w:spacing w:val="-6"/>
          <w:sz w:val="28"/>
          <w:szCs w:val="28"/>
          <w:lang w:val="it-IT"/>
        </w:rPr>
        <w:t>,</w:t>
      </w:r>
      <w:r w:rsidR="00A14649" w:rsidRPr="000753B6">
        <w:rPr>
          <w:rFonts w:ascii="Times New Roman" w:hAnsi="Times New Roman" w:cs="Times New Roman"/>
          <w:i/>
          <w:spacing w:val="-6"/>
          <w:sz w:val="28"/>
          <w:szCs w:val="28"/>
          <w:lang w:val="it-IT"/>
        </w:rPr>
        <w:t xml:space="preserve"> dịch vụ sôi động và </w:t>
      </w:r>
      <w:r w:rsidR="00A14649" w:rsidRPr="000753B6">
        <w:rPr>
          <w:rFonts w:ascii="Times New Roman" w:hAnsi="Times New Roman" w:cs="Times New Roman"/>
          <w:i/>
          <w:spacing w:val="-6"/>
          <w:sz w:val="28"/>
          <w:szCs w:val="28"/>
          <w:lang w:val="sv-SE"/>
        </w:rPr>
        <w:t>duy trì mức tăng cao so với cùng kỳ năm trước</w:t>
      </w:r>
      <w:r w:rsidR="00A14649" w:rsidRPr="000753B6">
        <w:rPr>
          <w:rFonts w:ascii="Times New Roman" w:hAnsi="Times New Roman" w:cs="Times New Roman"/>
          <w:i/>
          <w:spacing w:val="-6"/>
          <w:sz w:val="28"/>
          <w:szCs w:val="28"/>
          <w:lang w:val="it-IT"/>
        </w:rPr>
        <w:t>.</w:t>
      </w:r>
      <w:r w:rsidR="00A14649" w:rsidRPr="000753B6">
        <w:rPr>
          <w:rFonts w:ascii="Times New Roman" w:hAnsi="Times New Roman" w:cs="Times New Roman"/>
          <w:spacing w:val="-6"/>
          <w:sz w:val="28"/>
          <w:szCs w:val="28"/>
          <w:lang w:val="it-IT"/>
        </w:rPr>
        <w:t xml:space="preserve"> Tính chung </w:t>
      </w:r>
      <w:r w:rsidR="00A14649">
        <w:rPr>
          <w:rFonts w:ascii="Times New Roman" w:hAnsi="Times New Roman" w:cs="Times New Roman"/>
          <w:spacing w:val="-6"/>
          <w:sz w:val="28"/>
          <w:szCs w:val="28"/>
          <w:lang w:val="it-IT"/>
        </w:rPr>
        <w:t>hai tháng đầu năm 20</w:t>
      </w:r>
      <w:r w:rsidR="00EB2D53">
        <w:rPr>
          <w:rFonts w:ascii="Times New Roman" w:hAnsi="Times New Roman" w:cs="Times New Roman"/>
          <w:spacing w:val="-6"/>
          <w:sz w:val="28"/>
          <w:szCs w:val="28"/>
          <w:lang w:val="it-IT"/>
        </w:rPr>
        <w:t>25</w:t>
      </w:r>
      <w:r w:rsidR="00A14649" w:rsidRPr="000753B6">
        <w:rPr>
          <w:rFonts w:ascii="Times New Roman" w:hAnsi="Times New Roman" w:cs="Times New Roman"/>
          <w:spacing w:val="-6"/>
          <w:sz w:val="28"/>
          <w:szCs w:val="28"/>
          <w:lang w:val="it-IT"/>
        </w:rPr>
        <w:t>, t</w:t>
      </w:r>
      <w:r w:rsidR="00A14649" w:rsidRPr="000753B6">
        <w:rPr>
          <w:rFonts w:ascii="Times New Roman" w:hAnsi="Times New Roman" w:cs="Times New Roman"/>
          <w:spacing w:val="-6"/>
          <w:sz w:val="28"/>
          <w:szCs w:val="28"/>
          <w:lang w:val="de-DE"/>
        </w:rPr>
        <w:t xml:space="preserve">ổng mức </w:t>
      </w:r>
      <w:r w:rsidR="00A14649" w:rsidRPr="000753B6">
        <w:rPr>
          <w:rFonts w:ascii="Times New Roman" w:hAnsi="Times New Roman" w:cs="Times New Roman"/>
          <w:bCs/>
          <w:spacing w:val="-6"/>
          <w:sz w:val="28"/>
          <w:szCs w:val="28"/>
          <w:lang w:val="de-DE"/>
        </w:rPr>
        <w:t xml:space="preserve">bán lẻ </w:t>
      </w:r>
      <w:r w:rsidR="00A14649" w:rsidRPr="000753B6">
        <w:rPr>
          <w:rFonts w:ascii="Times New Roman" w:hAnsi="Times New Roman" w:cs="Times New Roman"/>
          <w:bCs/>
          <w:spacing w:val="-6"/>
          <w:sz w:val="28"/>
          <w:szCs w:val="28"/>
          <w:lang w:val="it-IT"/>
        </w:rPr>
        <w:t xml:space="preserve">hàng hóa </w:t>
      </w:r>
      <w:r w:rsidR="00A14649" w:rsidRPr="000753B6">
        <w:rPr>
          <w:rFonts w:ascii="Times New Roman" w:hAnsi="Times New Roman" w:cs="Times New Roman"/>
          <w:bCs/>
          <w:spacing w:val="-6"/>
          <w:sz w:val="28"/>
          <w:szCs w:val="28"/>
          <w:lang w:val="de-DE"/>
        </w:rPr>
        <w:t xml:space="preserve">và doanh thu dịch vụ tiêu dùng tăng </w:t>
      </w:r>
      <w:r w:rsidR="00D935D0">
        <w:rPr>
          <w:rFonts w:ascii="Times New Roman" w:hAnsi="Times New Roman" w:cs="Times New Roman"/>
          <w:bCs/>
          <w:spacing w:val="-6"/>
          <w:sz w:val="28"/>
          <w:szCs w:val="28"/>
          <w:lang w:val="de-DE"/>
        </w:rPr>
        <w:t>9,4</w:t>
      </w:r>
      <w:r w:rsidR="00A14649" w:rsidRPr="000753B6">
        <w:rPr>
          <w:rFonts w:ascii="Times New Roman" w:hAnsi="Times New Roman" w:cs="Times New Roman"/>
          <w:bCs/>
          <w:spacing w:val="-6"/>
          <w:sz w:val="28"/>
          <w:szCs w:val="28"/>
          <w:lang w:val="de-DE"/>
        </w:rPr>
        <w:t>%</w:t>
      </w:r>
      <w:r w:rsidR="00EB2D53">
        <w:rPr>
          <w:rFonts w:ascii="Times New Roman" w:hAnsi="Times New Roman" w:cs="Times New Roman"/>
          <w:bCs/>
          <w:spacing w:val="-6"/>
          <w:sz w:val="28"/>
          <w:szCs w:val="28"/>
          <w:lang w:val="de-DE"/>
        </w:rPr>
        <w:t xml:space="preserve"> so với cùng kỳ năm trước</w:t>
      </w:r>
      <w:r w:rsidR="00A14649" w:rsidRPr="000753B6">
        <w:rPr>
          <w:rFonts w:ascii="Times New Roman" w:hAnsi="Times New Roman" w:cs="Times New Roman"/>
          <w:bCs/>
          <w:spacing w:val="-6"/>
          <w:sz w:val="28"/>
          <w:szCs w:val="28"/>
          <w:lang w:val="de-DE"/>
        </w:rPr>
        <w:t>; v</w:t>
      </w:r>
      <w:r w:rsidR="00A14649" w:rsidRPr="000753B6">
        <w:rPr>
          <w:rFonts w:ascii="Times New Roman" w:hAnsi="Times New Roman" w:cs="Times New Roman"/>
          <w:bCs/>
          <w:spacing w:val="-6"/>
          <w:sz w:val="28"/>
          <w:szCs w:val="28"/>
          <w:lang w:val="it-IT"/>
        </w:rPr>
        <w:t xml:space="preserve">ận chuyển hành khách </w:t>
      </w:r>
      <w:r w:rsidR="00A14649" w:rsidRPr="000753B6">
        <w:rPr>
          <w:rFonts w:ascii="Times New Roman" w:hAnsi="Times New Roman" w:cs="Times New Roman"/>
          <w:spacing w:val="-6"/>
          <w:sz w:val="28"/>
          <w:szCs w:val="28"/>
          <w:lang w:val="sv-SE"/>
        </w:rPr>
        <w:t xml:space="preserve">tăng </w:t>
      </w:r>
      <w:r w:rsidR="00D935D0">
        <w:rPr>
          <w:rFonts w:ascii="Times New Roman" w:hAnsi="Times New Roman" w:cs="Times New Roman"/>
          <w:spacing w:val="-6"/>
          <w:sz w:val="28"/>
          <w:szCs w:val="28"/>
          <w:lang w:val="sv-SE"/>
        </w:rPr>
        <w:t>13,8</w:t>
      </w:r>
      <w:r w:rsidR="00A14649" w:rsidRPr="000753B6">
        <w:rPr>
          <w:rFonts w:ascii="Times New Roman" w:hAnsi="Times New Roman" w:cs="Times New Roman"/>
          <w:spacing w:val="-6"/>
          <w:sz w:val="28"/>
          <w:szCs w:val="28"/>
          <w:lang w:val="sv-SE"/>
        </w:rPr>
        <w:t xml:space="preserve">% và luân chuyển tăng </w:t>
      </w:r>
      <w:r w:rsidR="00D935D0">
        <w:rPr>
          <w:rFonts w:ascii="Times New Roman" w:hAnsi="Times New Roman" w:cs="Times New Roman"/>
          <w:spacing w:val="-6"/>
          <w:sz w:val="28"/>
          <w:szCs w:val="28"/>
          <w:lang w:val="sv-SE"/>
        </w:rPr>
        <w:t>16,2</w:t>
      </w:r>
      <w:r w:rsidR="00A14649" w:rsidRPr="000753B6">
        <w:rPr>
          <w:rFonts w:ascii="Times New Roman" w:hAnsi="Times New Roman" w:cs="Times New Roman"/>
          <w:spacing w:val="-6"/>
          <w:sz w:val="28"/>
          <w:szCs w:val="28"/>
          <w:lang w:val="sv-SE"/>
        </w:rPr>
        <w:t xml:space="preserve">%; vận chuyển hàng hóa tăng </w:t>
      </w:r>
      <w:r w:rsidR="00D935D0">
        <w:rPr>
          <w:rFonts w:ascii="Times New Roman" w:hAnsi="Times New Roman" w:cs="Times New Roman"/>
          <w:spacing w:val="-6"/>
          <w:sz w:val="28"/>
          <w:szCs w:val="28"/>
          <w:lang w:val="sv-SE"/>
        </w:rPr>
        <w:t>14,5</w:t>
      </w:r>
      <w:r w:rsidR="00A14649" w:rsidRPr="000753B6">
        <w:rPr>
          <w:rFonts w:ascii="Times New Roman" w:hAnsi="Times New Roman" w:cs="Times New Roman"/>
          <w:spacing w:val="-6"/>
          <w:sz w:val="28"/>
          <w:szCs w:val="28"/>
          <w:lang w:val="sv-SE"/>
        </w:rPr>
        <w:t>% và luân chuyển tăng 11,</w:t>
      </w:r>
      <w:r w:rsidR="00D935D0">
        <w:rPr>
          <w:rFonts w:ascii="Times New Roman" w:hAnsi="Times New Roman" w:cs="Times New Roman"/>
          <w:spacing w:val="-6"/>
          <w:sz w:val="28"/>
          <w:szCs w:val="28"/>
          <w:lang w:val="sv-SE"/>
        </w:rPr>
        <w:t>8</w:t>
      </w:r>
      <w:r w:rsidR="00A14649" w:rsidRPr="000753B6">
        <w:rPr>
          <w:rFonts w:ascii="Times New Roman" w:hAnsi="Times New Roman" w:cs="Times New Roman"/>
          <w:spacing w:val="-6"/>
          <w:sz w:val="28"/>
          <w:szCs w:val="28"/>
          <w:lang w:val="sv-SE"/>
        </w:rPr>
        <w:t>%.</w:t>
      </w:r>
    </w:p>
    <w:p w14:paraId="3F39016D" w14:textId="0EFF4051" w:rsidR="00C305A4" w:rsidRDefault="00DB3C7F" w:rsidP="00BE5FF3">
      <w:pPr>
        <w:tabs>
          <w:tab w:val="left" w:pos="900"/>
          <w:tab w:val="left" w:pos="9475"/>
        </w:tabs>
        <w:spacing w:beforeLines="20" w:before="48" w:afterLines="20" w:after="48" w:line="259" w:lineRule="auto"/>
        <w:ind w:right="6" w:firstLine="567"/>
        <w:jc w:val="both"/>
        <w:rPr>
          <w:rFonts w:ascii="Times New Roman" w:hAnsi="Times New Roman" w:cs="Times New Roman"/>
          <w:bCs/>
          <w:spacing w:val="-4"/>
          <w:sz w:val="28"/>
          <w:szCs w:val="28"/>
          <w:lang w:val="de-DE"/>
        </w:rPr>
      </w:pPr>
      <w:r w:rsidRPr="00AA691B">
        <w:rPr>
          <w:rFonts w:ascii="Times New Roman" w:hAnsi="Times New Roman" w:cs="Times New Roman"/>
          <w:bCs/>
          <w:spacing w:val="-4"/>
          <w:sz w:val="28"/>
          <w:szCs w:val="28"/>
          <w:lang w:val="de-DE"/>
        </w:rPr>
        <w:t>T</w:t>
      </w:r>
      <w:r w:rsidR="00C305A4" w:rsidRPr="00AA691B">
        <w:rPr>
          <w:rFonts w:ascii="Times New Roman" w:hAnsi="Times New Roman" w:cs="Times New Roman"/>
          <w:bCs/>
          <w:spacing w:val="-4"/>
          <w:sz w:val="28"/>
          <w:szCs w:val="28"/>
          <w:lang w:val="de-DE"/>
        </w:rPr>
        <w:t xml:space="preserve">ổng kim ngạch xuất, nhập khẩu hàng hóa </w:t>
      </w:r>
      <w:r w:rsidRPr="00AA691B">
        <w:rPr>
          <w:rFonts w:ascii="Times New Roman" w:hAnsi="Times New Roman" w:cs="Times New Roman"/>
          <w:bCs/>
          <w:spacing w:val="-4"/>
          <w:sz w:val="28"/>
          <w:szCs w:val="28"/>
          <w:lang w:val="de-DE"/>
        </w:rPr>
        <w:t xml:space="preserve">hai tháng đầu năm 2025 </w:t>
      </w:r>
      <w:r w:rsidR="00C305A4" w:rsidRPr="00AA691B">
        <w:rPr>
          <w:rFonts w:ascii="Times New Roman" w:hAnsi="Times New Roman" w:cs="Times New Roman"/>
          <w:bCs/>
          <w:spacing w:val="-4"/>
          <w:sz w:val="28"/>
          <w:szCs w:val="28"/>
          <w:lang w:val="de-DE"/>
        </w:rPr>
        <w:t>đạt 12</w:t>
      </w:r>
      <w:r w:rsidR="00CB0436">
        <w:rPr>
          <w:rFonts w:ascii="Times New Roman" w:hAnsi="Times New Roman" w:cs="Times New Roman"/>
          <w:bCs/>
          <w:spacing w:val="-4"/>
          <w:sz w:val="28"/>
          <w:szCs w:val="28"/>
          <w:lang w:val="de-DE"/>
        </w:rPr>
        <w:t>7</w:t>
      </w:r>
      <w:r w:rsidR="00C305A4" w:rsidRPr="00AA691B">
        <w:rPr>
          <w:rFonts w:ascii="Times New Roman" w:hAnsi="Times New Roman" w:cs="Times New Roman"/>
          <w:bCs/>
          <w:spacing w:val="-4"/>
          <w:sz w:val="28"/>
          <w:szCs w:val="28"/>
          <w:lang w:val="de-DE"/>
        </w:rPr>
        <w:t>,0</w:t>
      </w:r>
      <w:r w:rsidR="00CB0436">
        <w:rPr>
          <w:rFonts w:ascii="Times New Roman" w:hAnsi="Times New Roman" w:cs="Times New Roman"/>
          <w:bCs/>
          <w:spacing w:val="-4"/>
          <w:sz w:val="28"/>
          <w:szCs w:val="28"/>
          <w:lang w:val="de-DE"/>
        </w:rPr>
        <w:t>7</w:t>
      </w:r>
      <w:r w:rsidR="00C305A4" w:rsidRPr="00AA691B">
        <w:rPr>
          <w:rFonts w:ascii="Times New Roman" w:hAnsi="Times New Roman" w:cs="Times New Roman"/>
          <w:bCs/>
          <w:spacing w:val="-4"/>
          <w:sz w:val="28"/>
          <w:szCs w:val="28"/>
          <w:lang w:val="de-DE"/>
        </w:rPr>
        <w:t xml:space="preserve"> tỷ USD, tăng 1</w:t>
      </w:r>
      <w:r w:rsidR="00CB0436">
        <w:rPr>
          <w:rFonts w:ascii="Times New Roman" w:hAnsi="Times New Roman" w:cs="Times New Roman"/>
          <w:bCs/>
          <w:spacing w:val="-4"/>
          <w:sz w:val="28"/>
          <w:szCs w:val="28"/>
          <w:lang w:val="de-DE"/>
        </w:rPr>
        <w:t>2</w:t>
      </w:r>
      <w:r w:rsidR="00C305A4" w:rsidRPr="00AA691B">
        <w:rPr>
          <w:rFonts w:ascii="Times New Roman" w:hAnsi="Times New Roman" w:cs="Times New Roman"/>
          <w:bCs/>
          <w:spacing w:val="-4"/>
          <w:sz w:val="28"/>
          <w:szCs w:val="28"/>
          <w:lang w:val="de-DE"/>
        </w:rPr>
        <w:t>,</w:t>
      </w:r>
      <w:r w:rsidR="00CB0436">
        <w:rPr>
          <w:rFonts w:ascii="Times New Roman" w:hAnsi="Times New Roman" w:cs="Times New Roman"/>
          <w:bCs/>
          <w:spacing w:val="-4"/>
          <w:sz w:val="28"/>
          <w:szCs w:val="28"/>
          <w:lang w:val="de-DE"/>
        </w:rPr>
        <w:t>0</w:t>
      </w:r>
      <w:r w:rsidR="00C305A4" w:rsidRPr="00AA691B">
        <w:rPr>
          <w:rFonts w:ascii="Times New Roman" w:hAnsi="Times New Roman" w:cs="Times New Roman"/>
          <w:bCs/>
          <w:spacing w:val="-4"/>
          <w:sz w:val="28"/>
          <w:szCs w:val="28"/>
          <w:lang w:val="de-DE"/>
        </w:rPr>
        <w:t xml:space="preserve">% so với cùng kỳ năm trước, trong đó xuất khẩu tăng </w:t>
      </w:r>
      <w:r w:rsidR="00CB0436">
        <w:rPr>
          <w:rFonts w:ascii="Times New Roman" w:hAnsi="Times New Roman" w:cs="Times New Roman"/>
          <w:bCs/>
          <w:spacing w:val="-4"/>
          <w:sz w:val="28"/>
          <w:szCs w:val="28"/>
          <w:lang w:val="de-DE"/>
        </w:rPr>
        <w:t>8</w:t>
      </w:r>
      <w:r w:rsidR="00C305A4" w:rsidRPr="00AA691B">
        <w:rPr>
          <w:rFonts w:ascii="Times New Roman" w:hAnsi="Times New Roman" w:cs="Times New Roman"/>
          <w:bCs/>
          <w:spacing w:val="-4"/>
          <w:sz w:val="28"/>
          <w:szCs w:val="28"/>
          <w:lang w:val="de-DE"/>
        </w:rPr>
        <w:t>,</w:t>
      </w:r>
      <w:r w:rsidR="00CB0436">
        <w:rPr>
          <w:rFonts w:ascii="Times New Roman" w:hAnsi="Times New Roman" w:cs="Times New Roman"/>
          <w:bCs/>
          <w:spacing w:val="-4"/>
          <w:sz w:val="28"/>
          <w:szCs w:val="28"/>
          <w:lang w:val="de-DE"/>
        </w:rPr>
        <w:t>4</w:t>
      </w:r>
      <w:r w:rsidR="00C305A4" w:rsidRPr="00AA691B">
        <w:rPr>
          <w:rFonts w:ascii="Times New Roman" w:hAnsi="Times New Roman" w:cs="Times New Roman"/>
          <w:bCs/>
          <w:spacing w:val="-4"/>
          <w:sz w:val="28"/>
          <w:szCs w:val="28"/>
          <w:lang w:val="de-DE"/>
        </w:rPr>
        <w:t>%; nhập khẩu tăng 15,</w:t>
      </w:r>
      <w:r w:rsidR="00CB0436">
        <w:rPr>
          <w:rFonts w:ascii="Times New Roman" w:hAnsi="Times New Roman" w:cs="Times New Roman"/>
          <w:bCs/>
          <w:spacing w:val="-4"/>
          <w:sz w:val="28"/>
          <w:szCs w:val="28"/>
          <w:lang w:val="de-DE"/>
        </w:rPr>
        <w:t>9</w:t>
      </w:r>
      <w:r w:rsidR="00C305A4" w:rsidRPr="00AA691B">
        <w:rPr>
          <w:rFonts w:ascii="Times New Roman" w:hAnsi="Times New Roman" w:cs="Times New Roman"/>
          <w:bCs/>
          <w:spacing w:val="-4"/>
          <w:sz w:val="28"/>
          <w:szCs w:val="28"/>
          <w:lang w:val="de-DE"/>
        </w:rPr>
        <w:t xml:space="preserve">%. Cán cân thương mại hàng hóa </w:t>
      </w:r>
      <w:r w:rsidR="00AA691B" w:rsidRPr="00AA691B">
        <w:rPr>
          <w:rFonts w:ascii="Times New Roman" w:hAnsi="Times New Roman" w:cs="Times New Roman"/>
          <w:bCs/>
          <w:spacing w:val="-4"/>
          <w:sz w:val="28"/>
          <w:szCs w:val="28"/>
          <w:lang w:val="de-DE"/>
        </w:rPr>
        <w:t xml:space="preserve">ước tính </w:t>
      </w:r>
      <w:r w:rsidR="00C305A4" w:rsidRPr="00AA691B">
        <w:rPr>
          <w:rFonts w:ascii="Times New Roman" w:hAnsi="Times New Roman" w:cs="Times New Roman"/>
          <w:bCs/>
          <w:spacing w:val="-4"/>
          <w:sz w:val="28"/>
          <w:szCs w:val="28"/>
          <w:lang w:val="de-DE"/>
        </w:rPr>
        <w:t>xuất siêu 1,</w:t>
      </w:r>
      <w:r w:rsidR="00CB0436">
        <w:rPr>
          <w:rFonts w:ascii="Times New Roman" w:hAnsi="Times New Roman" w:cs="Times New Roman"/>
          <w:bCs/>
          <w:spacing w:val="-4"/>
          <w:sz w:val="28"/>
          <w:szCs w:val="28"/>
          <w:lang w:val="de-DE"/>
        </w:rPr>
        <w:t>47</w:t>
      </w:r>
      <w:r w:rsidR="00C305A4" w:rsidRPr="00AA691B">
        <w:rPr>
          <w:rFonts w:ascii="Times New Roman" w:hAnsi="Times New Roman" w:cs="Times New Roman"/>
          <w:bCs/>
          <w:spacing w:val="-4"/>
          <w:sz w:val="28"/>
          <w:szCs w:val="28"/>
          <w:lang w:val="de-DE"/>
        </w:rPr>
        <w:t xml:space="preserve"> tỷ USD.</w:t>
      </w:r>
    </w:p>
    <w:p w14:paraId="47218078" w14:textId="035FAA93" w:rsidR="00BE0D6F" w:rsidRPr="000F5D22" w:rsidRDefault="00BE0D6F" w:rsidP="00BE5FF3">
      <w:pPr>
        <w:tabs>
          <w:tab w:val="left" w:pos="900"/>
          <w:tab w:val="left" w:pos="9475"/>
        </w:tabs>
        <w:spacing w:beforeLines="20" w:before="48" w:afterLines="20" w:after="48" w:line="259" w:lineRule="auto"/>
        <w:ind w:right="6" w:firstLine="567"/>
        <w:jc w:val="both"/>
        <w:rPr>
          <w:rFonts w:ascii="Times New Roman" w:hAnsi="Times New Roman" w:cs="Times New Roman"/>
          <w:bCs/>
          <w:spacing w:val="-4"/>
          <w:sz w:val="28"/>
          <w:szCs w:val="28"/>
          <w:lang w:val="de-DE"/>
        </w:rPr>
      </w:pPr>
      <w:r w:rsidRPr="00BE0D6F">
        <w:rPr>
          <w:rFonts w:ascii="Times New Roman" w:hAnsi="Times New Roman" w:cs="Times New Roman"/>
          <w:bCs/>
          <w:i/>
          <w:iCs/>
          <w:spacing w:val="-4"/>
          <w:sz w:val="28"/>
          <w:szCs w:val="28"/>
          <w:lang w:val="de-DE"/>
        </w:rPr>
        <w:t xml:space="preserve">(4) </w:t>
      </w:r>
      <w:r w:rsidR="00B05FD9">
        <w:rPr>
          <w:rFonts w:ascii="Times New Roman" w:hAnsi="Times New Roman" w:cs="Times New Roman"/>
          <w:bCs/>
          <w:i/>
          <w:iCs/>
          <w:spacing w:val="-4"/>
          <w:sz w:val="28"/>
          <w:szCs w:val="28"/>
          <w:lang w:val="de-DE"/>
        </w:rPr>
        <w:t>Đ</w:t>
      </w:r>
      <w:r w:rsidR="00D14FF0">
        <w:rPr>
          <w:rFonts w:ascii="Times New Roman" w:hAnsi="Times New Roman" w:cs="Times New Roman"/>
          <w:bCs/>
          <w:i/>
          <w:iCs/>
          <w:spacing w:val="-4"/>
          <w:sz w:val="28"/>
          <w:szCs w:val="28"/>
          <w:lang w:val="de-DE"/>
        </w:rPr>
        <w:t xml:space="preserve">ầu tư từ ngân sách Nhà nước </w:t>
      </w:r>
      <w:r w:rsidR="00B05FD9">
        <w:rPr>
          <w:rFonts w:ascii="Times New Roman" w:hAnsi="Times New Roman" w:cs="Times New Roman"/>
          <w:bCs/>
          <w:i/>
          <w:iCs/>
          <w:spacing w:val="-4"/>
          <w:sz w:val="28"/>
          <w:szCs w:val="28"/>
          <w:lang w:val="de-DE"/>
        </w:rPr>
        <w:t xml:space="preserve">được triển khai thực hiện </w:t>
      </w:r>
      <w:r w:rsidR="00F252F1">
        <w:rPr>
          <w:rFonts w:ascii="Times New Roman" w:hAnsi="Times New Roman" w:cs="Times New Roman"/>
          <w:bCs/>
          <w:i/>
          <w:iCs/>
          <w:spacing w:val="-4"/>
          <w:sz w:val="28"/>
          <w:szCs w:val="28"/>
          <w:lang w:val="de-DE"/>
        </w:rPr>
        <w:t>quyết liệt, góp phần tạo động lực tăng trưởng kinh tế</w:t>
      </w:r>
      <w:r w:rsidR="00D14FF0">
        <w:rPr>
          <w:rFonts w:ascii="Times New Roman" w:hAnsi="Times New Roman" w:cs="Times New Roman"/>
          <w:bCs/>
          <w:i/>
          <w:iCs/>
          <w:spacing w:val="-4"/>
          <w:sz w:val="28"/>
          <w:szCs w:val="28"/>
          <w:lang w:val="de-DE"/>
        </w:rPr>
        <w:t xml:space="preserve">. </w:t>
      </w:r>
      <w:r w:rsidR="00D14FF0" w:rsidRPr="00D14FF0">
        <w:rPr>
          <w:rFonts w:ascii="Times New Roman" w:hAnsi="Times New Roman" w:cs="Times New Roman"/>
          <w:bCs/>
          <w:spacing w:val="-4"/>
          <w:sz w:val="28"/>
          <w:szCs w:val="28"/>
          <w:lang w:val="de-DE"/>
        </w:rPr>
        <w:t>Vốn đầu tư từ ngân sách Nhà nước thực hiện</w:t>
      </w:r>
      <w:r w:rsidR="00B05FD9">
        <w:rPr>
          <w:rFonts w:ascii="Times New Roman" w:hAnsi="Times New Roman" w:cs="Times New Roman"/>
          <w:bCs/>
          <w:spacing w:val="-4"/>
          <w:sz w:val="28"/>
          <w:szCs w:val="28"/>
          <w:lang w:val="de-DE"/>
        </w:rPr>
        <w:t xml:space="preserve"> hai</w:t>
      </w:r>
      <w:r w:rsidR="00D14FF0" w:rsidRPr="00D14FF0">
        <w:rPr>
          <w:rFonts w:ascii="Times New Roman" w:hAnsi="Times New Roman" w:cs="Times New Roman"/>
          <w:bCs/>
          <w:spacing w:val="-4"/>
          <w:sz w:val="28"/>
          <w:szCs w:val="28"/>
          <w:lang w:val="de-DE"/>
        </w:rPr>
        <w:t xml:space="preserve"> tháng </w:t>
      </w:r>
      <w:r w:rsidR="00D14FF0">
        <w:rPr>
          <w:rFonts w:ascii="Times New Roman" w:hAnsi="Times New Roman" w:cs="Times New Roman"/>
          <w:bCs/>
          <w:spacing w:val="-4"/>
          <w:sz w:val="28"/>
          <w:szCs w:val="28"/>
          <w:lang w:val="de-DE"/>
        </w:rPr>
        <w:t xml:space="preserve">đầu </w:t>
      </w:r>
      <w:r w:rsidR="00D14FF0" w:rsidRPr="00D14FF0">
        <w:rPr>
          <w:rFonts w:ascii="Times New Roman" w:hAnsi="Times New Roman" w:cs="Times New Roman"/>
          <w:bCs/>
          <w:spacing w:val="-4"/>
          <w:sz w:val="28"/>
          <w:szCs w:val="28"/>
          <w:lang w:val="de-DE"/>
        </w:rPr>
        <w:t>năm 2025 ước đạt 73</w:t>
      </w:r>
      <w:r w:rsidR="00D14FF0">
        <w:rPr>
          <w:rFonts w:ascii="Times New Roman" w:hAnsi="Times New Roman" w:cs="Times New Roman"/>
          <w:bCs/>
          <w:spacing w:val="-4"/>
          <w:sz w:val="28"/>
          <w:szCs w:val="28"/>
          <w:lang w:val="de-DE"/>
        </w:rPr>
        <w:t>,2 nghìn</w:t>
      </w:r>
      <w:r w:rsidR="00D14FF0" w:rsidRPr="00D14FF0">
        <w:rPr>
          <w:rFonts w:ascii="Times New Roman" w:hAnsi="Times New Roman" w:cs="Times New Roman"/>
          <w:bCs/>
          <w:spacing w:val="-4"/>
          <w:sz w:val="28"/>
          <w:szCs w:val="28"/>
          <w:lang w:val="de-DE"/>
        </w:rPr>
        <w:t xml:space="preserve"> tỷ đồng, bằng 8,5% kế hoạch năm và tăng 21,7% so </w:t>
      </w:r>
      <w:r w:rsidR="00D14FF0">
        <w:rPr>
          <w:rFonts w:ascii="Times New Roman" w:hAnsi="Times New Roman" w:cs="Times New Roman"/>
          <w:bCs/>
          <w:spacing w:val="-4"/>
          <w:sz w:val="28"/>
          <w:szCs w:val="28"/>
          <w:lang w:val="de-DE"/>
        </w:rPr>
        <w:t xml:space="preserve">với </w:t>
      </w:r>
      <w:r w:rsidR="00D14FF0" w:rsidRPr="00D14FF0">
        <w:rPr>
          <w:rFonts w:ascii="Times New Roman" w:hAnsi="Times New Roman" w:cs="Times New Roman"/>
          <w:bCs/>
          <w:spacing w:val="-4"/>
          <w:sz w:val="28"/>
          <w:szCs w:val="28"/>
          <w:lang w:val="de-DE"/>
        </w:rPr>
        <w:t>cùng kỳ năm trước</w:t>
      </w:r>
      <w:r w:rsidR="00B05FD9">
        <w:rPr>
          <w:rFonts w:ascii="Times New Roman" w:hAnsi="Times New Roman" w:cs="Times New Roman"/>
          <w:bCs/>
          <w:spacing w:val="-4"/>
          <w:sz w:val="28"/>
          <w:szCs w:val="28"/>
          <w:lang w:val="de-DE"/>
        </w:rPr>
        <w:t xml:space="preserve"> (cùng kỳ năm 2024 bằng </w:t>
      </w:r>
      <w:r w:rsidR="00B05FD9" w:rsidRPr="00B05FD9">
        <w:rPr>
          <w:rFonts w:ascii="Times New Roman" w:hAnsi="Times New Roman" w:cs="Times New Roman"/>
          <w:sz w:val="28"/>
          <w:szCs w:val="28"/>
          <w:lang w:val="af-ZA"/>
        </w:rPr>
        <w:t>7,7% và tăng 2,6%)</w:t>
      </w:r>
      <w:r w:rsidR="00F252F1">
        <w:rPr>
          <w:rFonts w:ascii="Times New Roman" w:hAnsi="Times New Roman" w:cs="Times New Roman"/>
          <w:sz w:val="28"/>
          <w:szCs w:val="28"/>
          <w:lang w:val="af-ZA"/>
        </w:rPr>
        <w:t>.</w:t>
      </w:r>
    </w:p>
    <w:p w14:paraId="15B7D606" w14:textId="54D66B04" w:rsidR="009E2567" w:rsidRPr="00D33215" w:rsidRDefault="00984A53" w:rsidP="00BE5FF3">
      <w:pPr>
        <w:pBdr>
          <w:bottom w:val="single" w:sz="4" w:space="31" w:color="FFFFFF"/>
        </w:pBdr>
        <w:spacing w:beforeLines="20" w:before="48" w:afterLines="20" w:after="48" w:line="259" w:lineRule="auto"/>
        <w:ind w:firstLine="567"/>
        <w:jc w:val="both"/>
        <w:rPr>
          <w:rFonts w:ascii="Times New Roman" w:hAnsi="Times New Roman" w:cs="Times New Roman"/>
          <w:spacing w:val="-4"/>
          <w:sz w:val="28"/>
          <w:szCs w:val="28"/>
          <w:lang w:val="de-DE"/>
        </w:rPr>
      </w:pPr>
      <w:r w:rsidRPr="005E481E">
        <w:rPr>
          <w:rFonts w:ascii="Times New Roman" w:hAnsi="Times New Roman" w:cs="Times New Roman"/>
          <w:i/>
          <w:spacing w:val="-4"/>
          <w:sz w:val="28"/>
          <w:szCs w:val="28"/>
          <w:lang w:val="de-DE"/>
        </w:rPr>
        <w:t>(</w:t>
      </w:r>
      <w:r w:rsidR="00D14FF0">
        <w:rPr>
          <w:rFonts w:ascii="Times New Roman" w:hAnsi="Times New Roman" w:cs="Times New Roman"/>
          <w:i/>
          <w:spacing w:val="-4"/>
          <w:sz w:val="28"/>
          <w:szCs w:val="28"/>
          <w:lang w:val="de-DE"/>
        </w:rPr>
        <w:t>5</w:t>
      </w:r>
      <w:r w:rsidRPr="005E481E">
        <w:rPr>
          <w:rFonts w:ascii="Times New Roman" w:hAnsi="Times New Roman" w:cs="Times New Roman"/>
          <w:i/>
          <w:spacing w:val="-4"/>
          <w:sz w:val="28"/>
          <w:szCs w:val="28"/>
          <w:lang w:val="de-DE"/>
        </w:rPr>
        <w:t>)</w:t>
      </w:r>
      <w:r w:rsidRPr="005E481E">
        <w:rPr>
          <w:rFonts w:ascii="Times New Roman" w:hAnsi="Times New Roman" w:cs="Times New Roman"/>
          <w:spacing w:val="-4"/>
          <w:sz w:val="28"/>
          <w:szCs w:val="28"/>
          <w:lang w:val="de-DE"/>
        </w:rPr>
        <w:t xml:space="preserve"> </w:t>
      </w:r>
      <w:r w:rsidR="00B05FD9" w:rsidRPr="00B05FD9">
        <w:rPr>
          <w:rFonts w:ascii="Times New Roman" w:hAnsi="Times New Roman" w:cs="Times New Roman"/>
          <w:i/>
          <w:iCs/>
          <w:spacing w:val="-4"/>
          <w:sz w:val="28"/>
          <w:szCs w:val="28"/>
          <w:lang w:val="de-DE"/>
        </w:rPr>
        <w:t>Nhiều hoạt động</w:t>
      </w:r>
      <w:r w:rsidRPr="005E481E">
        <w:rPr>
          <w:rFonts w:ascii="Times New Roman" w:hAnsi="Times New Roman" w:cs="Times New Roman"/>
          <w:i/>
          <w:spacing w:val="-4"/>
          <w:sz w:val="28"/>
          <w:szCs w:val="28"/>
          <w:lang w:val="de-DE"/>
        </w:rPr>
        <w:t xml:space="preserve"> thu hút khách du lịch quốc tế tiếp tục được đẩy mạnh ngay từ đầu năm 2025</w:t>
      </w:r>
      <w:r w:rsidRPr="005E481E">
        <w:rPr>
          <w:rFonts w:ascii="Times New Roman" w:hAnsi="Times New Roman" w:cs="Times New Roman"/>
          <w:spacing w:val="-4"/>
          <w:sz w:val="28"/>
          <w:szCs w:val="28"/>
          <w:lang w:val="de-DE"/>
        </w:rPr>
        <w:t xml:space="preserve">. </w:t>
      </w:r>
      <w:r w:rsidR="009E2567" w:rsidRPr="005E481E">
        <w:rPr>
          <w:rFonts w:ascii="Times New Roman" w:hAnsi="Times New Roman" w:cs="Times New Roman"/>
          <w:spacing w:val="-4"/>
          <w:sz w:val="28"/>
          <w:szCs w:val="28"/>
          <w:lang w:val="vi-VN"/>
        </w:rPr>
        <w:t xml:space="preserve">Khách quốc tế đến nước ta trong tháng </w:t>
      </w:r>
      <w:r w:rsidR="004C57D8">
        <w:rPr>
          <w:rFonts w:ascii="Times New Roman" w:hAnsi="Times New Roman" w:cs="Times New Roman"/>
          <w:spacing w:val="-4"/>
          <w:sz w:val="28"/>
          <w:szCs w:val="28"/>
          <w:lang w:val="de-DE"/>
        </w:rPr>
        <w:t>Hai</w:t>
      </w:r>
      <w:r w:rsidR="009E2567" w:rsidRPr="005E481E">
        <w:rPr>
          <w:rFonts w:ascii="Times New Roman" w:hAnsi="Times New Roman" w:cs="Times New Roman"/>
          <w:spacing w:val="-4"/>
          <w:sz w:val="28"/>
          <w:szCs w:val="28"/>
          <w:lang w:val="de-DE"/>
        </w:rPr>
        <w:t xml:space="preserve"> </w:t>
      </w:r>
      <w:r w:rsidR="009E2567" w:rsidRPr="005E481E">
        <w:rPr>
          <w:rFonts w:ascii="Times New Roman" w:hAnsi="Times New Roman" w:cs="Times New Roman"/>
          <w:spacing w:val="-4"/>
          <w:sz w:val="28"/>
          <w:szCs w:val="28"/>
          <w:lang w:val="vi-VN"/>
        </w:rPr>
        <w:t xml:space="preserve">đạt </w:t>
      </w:r>
      <w:r w:rsidR="004E3214" w:rsidRPr="004E3214">
        <w:rPr>
          <w:rFonts w:ascii="Times New Roman" w:hAnsi="Times New Roman" w:cs="Times New Roman"/>
          <w:spacing w:val="-4"/>
          <w:sz w:val="28"/>
          <w:szCs w:val="28"/>
          <w:lang w:val="de-DE"/>
        </w:rPr>
        <w:t>g</w:t>
      </w:r>
      <w:r w:rsidR="004E3214">
        <w:rPr>
          <w:rFonts w:ascii="Times New Roman" w:hAnsi="Times New Roman" w:cs="Times New Roman"/>
          <w:spacing w:val="-4"/>
          <w:sz w:val="28"/>
          <w:szCs w:val="28"/>
          <w:lang w:val="de-DE"/>
        </w:rPr>
        <w:t xml:space="preserve">ần </w:t>
      </w:r>
      <w:r w:rsidR="004C57D8">
        <w:rPr>
          <w:rFonts w:ascii="Times New Roman" w:hAnsi="Times New Roman" w:cs="Times New Roman"/>
          <w:spacing w:val="-4"/>
          <w:sz w:val="28"/>
          <w:szCs w:val="28"/>
          <w:lang w:val="de-DE"/>
        </w:rPr>
        <w:t>1,9</w:t>
      </w:r>
      <w:r w:rsidR="009E2567" w:rsidRPr="005E481E">
        <w:rPr>
          <w:rFonts w:ascii="Times New Roman" w:hAnsi="Times New Roman" w:cs="Times New Roman"/>
          <w:spacing w:val="-4"/>
          <w:sz w:val="28"/>
          <w:szCs w:val="28"/>
          <w:lang w:val="vi-VN"/>
        </w:rPr>
        <w:t xml:space="preserve"> </w:t>
      </w:r>
      <w:r w:rsidR="005E481E" w:rsidRPr="004E3214">
        <w:rPr>
          <w:rFonts w:ascii="Times New Roman" w:hAnsi="Times New Roman" w:cs="Times New Roman"/>
          <w:spacing w:val="-4"/>
          <w:sz w:val="28"/>
          <w:szCs w:val="28"/>
          <w:lang w:val="de-DE"/>
        </w:rPr>
        <w:t>triệu</w:t>
      </w:r>
      <w:r w:rsidR="009E2567" w:rsidRPr="005E481E">
        <w:rPr>
          <w:rFonts w:ascii="Times New Roman" w:hAnsi="Times New Roman" w:cs="Times New Roman"/>
          <w:spacing w:val="-4"/>
          <w:sz w:val="28"/>
          <w:szCs w:val="28"/>
          <w:lang w:val="vi-VN"/>
        </w:rPr>
        <w:t xml:space="preserve"> lượt người, tăng </w:t>
      </w:r>
      <w:r w:rsidR="004C57D8">
        <w:rPr>
          <w:rFonts w:ascii="Times New Roman" w:hAnsi="Times New Roman" w:cs="Times New Roman"/>
          <w:spacing w:val="-4"/>
          <w:sz w:val="28"/>
          <w:szCs w:val="28"/>
          <w:lang w:val="de-DE"/>
        </w:rPr>
        <w:t>23,7</w:t>
      </w:r>
      <w:r w:rsidR="005E481E" w:rsidRPr="005E481E">
        <w:rPr>
          <w:rFonts w:ascii="Times New Roman" w:hAnsi="Times New Roman" w:cs="Times New Roman"/>
          <w:spacing w:val="-4"/>
          <w:sz w:val="28"/>
          <w:szCs w:val="28"/>
          <w:lang w:val="de-DE"/>
        </w:rPr>
        <w:t>%</w:t>
      </w:r>
      <w:r w:rsidR="009E2567" w:rsidRPr="005E481E">
        <w:rPr>
          <w:rFonts w:ascii="Times New Roman" w:hAnsi="Times New Roman" w:cs="Times New Roman"/>
          <w:spacing w:val="-4"/>
          <w:sz w:val="28"/>
          <w:szCs w:val="28"/>
          <w:lang w:val="de-DE"/>
        </w:rPr>
        <w:t xml:space="preserve"> </w:t>
      </w:r>
      <w:r w:rsidR="005132D6" w:rsidRPr="005E481E">
        <w:rPr>
          <w:rFonts w:ascii="Times New Roman" w:hAnsi="Times New Roman" w:cs="Times New Roman"/>
          <w:spacing w:val="-4"/>
          <w:sz w:val="28"/>
          <w:szCs w:val="28"/>
          <w:lang w:val="de-DE"/>
        </w:rPr>
        <w:t>so với</w:t>
      </w:r>
      <w:r w:rsidR="009E2567" w:rsidRPr="005E481E">
        <w:rPr>
          <w:rFonts w:ascii="Times New Roman" w:hAnsi="Times New Roman" w:cs="Times New Roman"/>
          <w:spacing w:val="-4"/>
          <w:sz w:val="28"/>
          <w:szCs w:val="28"/>
          <w:lang w:val="de-DE"/>
        </w:rPr>
        <w:t xml:space="preserve"> </w:t>
      </w:r>
      <w:r w:rsidR="009E2567" w:rsidRPr="005E481E">
        <w:rPr>
          <w:rFonts w:ascii="Times New Roman" w:hAnsi="Times New Roman" w:cs="Times New Roman"/>
          <w:spacing w:val="-4"/>
          <w:sz w:val="28"/>
          <w:szCs w:val="28"/>
          <w:lang w:val="vi-VN"/>
        </w:rPr>
        <w:t>cùng kỳ năm trước</w:t>
      </w:r>
      <w:r w:rsidR="004C57D8" w:rsidRPr="004C57D8">
        <w:rPr>
          <w:rFonts w:ascii="Times New Roman" w:hAnsi="Times New Roman" w:cs="Times New Roman"/>
          <w:spacing w:val="-4"/>
          <w:sz w:val="28"/>
          <w:szCs w:val="28"/>
          <w:lang w:val="de-DE"/>
        </w:rPr>
        <w:t xml:space="preserve">; </w:t>
      </w:r>
      <w:r w:rsidR="004C57D8" w:rsidRPr="004C57D8">
        <w:rPr>
          <w:rFonts w:ascii="Times New Roman" w:hAnsi="Times New Roman" w:cs="Times New Roman"/>
          <w:spacing w:val="-4"/>
          <w:sz w:val="28"/>
          <w:szCs w:val="28"/>
          <w:lang w:val="vi-VN"/>
        </w:rPr>
        <w:t>tính chung hai tháng đầu năm 2025, khách quốc tế đến Việt Nam đạt hơn 3,96 triệu lượt người, tăng 30,2%</w:t>
      </w:r>
      <w:r w:rsidRPr="004C57D8">
        <w:rPr>
          <w:rFonts w:ascii="Times New Roman" w:hAnsi="Times New Roman" w:cs="Times New Roman"/>
          <w:spacing w:val="-4"/>
          <w:sz w:val="28"/>
          <w:szCs w:val="28"/>
          <w:lang w:val="vi-VN"/>
        </w:rPr>
        <w:t>.</w:t>
      </w:r>
    </w:p>
    <w:p w14:paraId="4B36B435" w14:textId="49F21396" w:rsidR="00D14FF0" w:rsidRDefault="00D14FF0" w:rsidP="00BE5FF3">
      <w:pPr>
        <w:pBdr>
          <w:bottom w:val="single" w:sz="4" w:space="31" w:color="FFFFFF"/>
        </w:pBdr>
        <w:spacing w:beforeLines="20" w:before="48" w:afterLines="20" w:after="48" w:line="259" w:lineRule="auto"/>
        <w:ind w:firstLine="567"/>
        <w:jc w:val="both"/>
        <w:rPr>
          <w:rFonts w:ascii="Times New Roman" w:hAnsi="Times New Roman" w:cs="Times New Roman"/>
          <w:spacing w:val="-4"/>
          <w:sz w:val="28"/>
          <w:szCs w:val="28"/>
          <w:lang w:val="de-DE"/>
        </w:rPr>
      </w:pPr>
      <w:r>
        <w:rPr>
          <w:rFonts w:ascii="Times New Roman" w:hAnsi="Times New Roman" w:cs="Times New Roman"/>
          <w:iCs/>
          <w:spacing w:val="-4"/>
          <w:sz w:val="28"/>
          <w:szCs w:val="28"/>
          <w:lang w:val="de-DE"/>
        </w:rPr>
        <w:t>(6</w:t>
      </w:r>
      <w:r>
        <w:rPr>
          <w:rFonts w:ascii="Times New Roman" w:hAnsi="Times New Roman" w:cs="Times New Roman"/>
          <w:i/>
          <w:iCs/>
          <w:spacing w:val="-4"/>
          <w:sz w:val="28"/>
          <w:szCs w:val="28"/>
          <w:lang w:val="de-DE"/>
        </w:rPr>
        <w:t xml:space="preserve">) Những tín hiệu khởi sắc từ các hoạt động sản xuất kinh doanh, du lịch, thương mại đã tạo động lực nâng cao nguồn thu ngân sách nhà nước. </w:t>
      </w:r>
      <w:r>
        <w:rPr>
          <w:rFonts w:ascii="Times New Roman" w:hAnsi="Times New Roman" w:cs="Times New Roman"/>
          <w:spacing w:val="-4"/>
          <w:sz w:val="28"/>
          <w:szCs w:val="28"/>
          <w:lang w:val="de-DE"/>
        </w:rPr>
        <w:t>Tính chung hai tháng đầu năm 2025, thu ngân sách Nhà nước ước đạt 499,8 nghìn tỷ đồng, bằng 25,4% dự toán năm và tăng 25,7% so với cùng kỳ năm trước.</w:t>
      </w:r>
    </w:p>
    <w:p w14:paraId="796B4AFF" w14:textId="4D2EA97C" w:rsidR="008117AB" w:rsidRDefault="009E2567" w:rsidP="00BE5FF3">
      <w:pPr>
        <w:pBdr>
          <w:bottom w:val="single" w:sz="4" w:space="31" w:color="FFFFFF"/>
        </w:pBdr>
        <w:spacing w:beforeLines="20" w:before="48" w:afterLines="20" w:after="48" w:line="259" w:lineRule="auto"/>
        <w:ind w:firstLine="567"/>
        <w:jc w:val="both"/>
        <w:rPr>
          <w:rFonts w:ascii="Times New Roman" w:hAnsi="Times New Roman" w:cs="Times New Roman"/>
          <w:b/>
          <w:bCs/>
          <w:sz w:val="28"/>
          <w:szCs w:val="28"/>
          <w:lang w:val="fr-FR"/>
        </w:rPr>
      </w:pPr>
      <w:r w:rsidRPr="008117AB">
        <w:rPr>
          <w:rFonts w:ascii="Times New Roman" w:hAnsi="Times New Roman" w:cs="Times New Roman"/>
          <w:b/>
          <w:bCs/>
          <w:sz w:val="28"/>
          <w:szCs w:val="28"/>
          <w:lang w:val="fr-FR"/>
        </w:rPr>
        <w:t>2. Hạn chế, tồn tại</w:t>
      </w:r>
    </w:p>
    <w:p w14:paraId="5A6A1F36" w14:textId="61E1D249" w:rsidR="008117AB" w:rsidRPr="00ED3FB3" w:rsidRDefault="009E2567" w:rsidP="00BE5FF3">
      <w:pPr>
        <w:pBdr>
          <w:bottom w:val="single" w:sz="4" w:space="31" w:color="FFFFFF"/>
        </w:pBdr>
        <w:spacing w:beforeLines="20" w:before="48" w:afterLines="20" w:after="48" w:line="259" w:lineRule="auto"/>
        <w:ind w:firstLine="567"/>
        <w:jc w:val="both"/>
        <w:rPr>
          <w:rFonts w:ascii="Times New Roman" w:hAnsi="Times New Roman" w:cs="Times New Roman"/>
          <w:i/>
          <w:spacing w:val="-2"/>
          <w:sz w:val="28"/>
          <w:szCs w:val="28"/>
          <w:lang w:val="fr-FR"/>
        </w:rPr>
      </w:pPr>
      <w:r w:rsidRPr="00ED3FB3">
        <w:rPr>
          <w:rFonts w:ascii="Times New Roman" w:hAnsi="Times New Roman" w:cs="Times New Roman"/>
          <w:i/>
          <w:spacing w:val="-2"/>
          <w:sz w:val="28"/>
          <w:szCs w:val="28"/>
          <w:lang w:val="fr-FR"/>
        </w:rPr>
        <w:t xml:space="preserve">(1) </w:t>
      </w:r>
      <w:r w:rsidR="002C19D0">
        <w:rPr>
          <w:rFonts w:ascii="Times New Roman" w:hAnsi="Times New Roman" w:cs="Times New Roman"/>
          <w:i/>
          <w:spacing w:val="-2"/>
          <w:sz w:val="28"/>
          <w:szCs w:val="28"/>
          <w:lang w:val="fr-FR"/>
        </w:rPr>
        <w:t>T</w:t>
      </w:r>
      <w:r w:rsidR="00A121B4" w:rsidRPr="00ED3FB3">
        <w:rPr>
          <w:rFonts w:ascii="Times New Roman" w:hAnsi="Times New Roman" w:cs="Times New Roman"/>
          <w:i/>
          <w:spacing w:val="-2"/>
          <w:sz w:val="28"/>
          <w:szCs w:val="28"/>
          <w:lang w:val="fr-FR"/>
        </w:rPr>
        <w:t xml:space="preserve">ình trạng thiếu hụt </w:t>
      </w:r>
      <w:r w:rsidR="005E521E" w:rsidRPr="00ED3FB3">
        <w:rPr>
          <w:rFonts w:ascii="Times New Roman" w:hAnsi="Times New Roman" w:cs="Times New Roman"/>
          <w:i/>
          <w:spacing w:val="-2"/>
          <w:sz w:val="28"/>
          <w:szCs w:val="28"/>
          <w:lang w:val="fr-FR"/>
        </w:rPr>
        <w:t>thiếu hụt lao động những tháng đầu năm 2025</w:t>
      </w:r>
      <w:r w:rsidR="002C19D0">
        <w:rPr>
          <w:rFonts w:ascii="Times New Roman" w:hAnsi="Times New Roman" w:cs="Times New Roman"/>
          <w:i/>
          <w:spacing w:val="-2"/>
          <w:sz w:val="28"/>
          <w:szCs w:val="28"/>
          <w:lang w:val="fr-FR"/>
        </w:rPr>
        <w:t xml:space="preserve"> vẫn xuất hiện trong </w:t>
      </w:r>
      <w:r w:rsidR="000165A2">
        <w:rPr>
          <w:rFonts w:ascii="Times New Roman" w:hAnsi="Times New Roman" w:cs="Times New Roman"/>
          <w:i/>
          <w:spacing w:val="-2"/>
          <w:sz w:val="28"/>
          <w:szCs w:val="28"/>
          <w:lang w:val="fr-FR"/>
        </w:rPr>
        <w:t xml:space="preserve">một bộ phận </w:t>
      </w:r>
      <w:r w:rsidR="002C19D0">
        <w:rPr>
          <w:rFonts w:ascii="Times New Roman" w:hAnsi="Times New Roman" w:cs="Times New Roman"/>
          <w:i/>
          <w:spacing w:val="-2"/>
          <w:sz w:val="28"/>
          <w:szCs w:val="28"/>
          <w:lang w:val="fr-FR"/>
        </w:rPr>
        <w:t>doanh nghiệp đăng ký thành lập mới</w:t>
      </w:r>
      <w:r w:rsidR="00A121B4" w:rsidRPr="00ED3FB3">
        <w:rPr>
          <w:rFonts w:ascii="Times New Roman" w:hAnsi="Times New Roman" w:cs="Times New Roman"/>
          <w:i/>
          <w:spacing w:val="-2"/>
          <w:sz w:val="28"/>
          <w:szCs w:val="28"/>
          <w:lang w:val="fr-FR"/>
        </w:rPr>
        <w:t xml:space="preserve">. </w:t>
      </w:r>
      <w:r w:rsidR="00A121B4" w:rsidRPr="00ED3FB3">
        <w:rPr>
          <w:rFonts w:ascii="Times New Roman" w:hAnsi="Times New Roman" w:cs="Times New Roman"/>
          <w:spacing w:val="-2"/>
          <w:sz w:val="28"/>
          <w:szCs w:val="28"/>
          <w:lang w:val="it-IT"/>
        </w:rPr>
        <w:t>Trong hai tháng đầu năm 2025, tổng số lao động đăng ký của</w:t>
      </w:r>
      <w:r w:rsidR="00ED3FB3" w:rsidRPr="00ED3FB3">
        <w:rPr>
          <w:rFonts w:ascii="Times New Roman" w:hAnsi="Times New Roman" w:cs="Times New Roman"/>
          <w:spacing w:val="-2"/>
          <w:sz w:val="28"/>
          <w:szCs w:val="28"/>
          <w:lang w:val="it-IT"/>
        </w:rPr>
        <w:t xml:space="preserve"> doanh nghiệp</w:t>
      </w:r>
      <w:r w:rsidR="00A121B4" w:rsidRPr="00ED3FB3">
        <w:rPr>
          <w:rFonts w:ascii="Times New Roman" w:hAnsi="Times New Roman" w:cs="Times New Roman"/>
          <w:spacing w:val="-2"/>
          <w:sz w:val="28"/>
          <w:szCs w:val="28"/>
          <w:lang w:val="it-IT"/>
        </w:rPr>
        <w:t xml:space="preserve"> thành lập mới là gần 140,7 nghìn người, giảm 22,7% so với cùng kỳ năm trước (cùng kỳ năm 2024 có 154,3 nghìn người, tăng 29</w:t>
      </w:r>
      <w:r w:rsidR="00E97C5C">
        <w:rPr>
          <w:rFonts w:ascii="Times New Roman" w:hAnsi="Times New Roman" w:cs="Times New Roman"/>
          <w:spacing w:val="-2"/>
          <w:sz w:val="28"/>
          <w:szCs w:val="28"/>
          <w:lang w:val="it-IT"/>
        </w:rPr>
        <w:t>,0</w:t>
      </w:r>
      <w:r w:rsidR="00A121B4" w:rsidRPr="00ED3FB3">
        <w:rPr>
          <w:rFonts w:ascii="Times New Roman" w:hAnsi="Times New Roman" w:cs="Times New Roman"/>
          <w:spacing w:val="-2"/>
          <w:sz w:val="28"/>
          <w:szCs w:val="28"/>
          <w:lang w:val="it-IT"/>
        </w:rPr>
        <w:t>%).</w:t>
      </w:r>
    </w:p>
    <w:p w14:paraId="06249202" w14:textId="7E2FF2D4" w:rsidR="008117AB" w:rsidRDefault="00133F13" w:rsidP="00BE5FF3">
      <w:pPr>
        <w:pBdr>
          <w:bottom w:val="single" w:sz="4" w:space="31" w:color="FFFFFF"/>
        </w:pBdr>
        <w:spacing w:beforeLines="20" w:before="48" w:afterLines="20" w:after="48" w:line="259" w:lineRule="auto"/>
        <w:ind w:firstLine="567"/>
        <w:jc w:val="both"/>
        <w:rPr>
          <w:rFonts w:ascii="Times New Roman" w:hAnsi="Times New Roman" w:cs="Times New Roman"/>
          <w:iCs/>
          <w:spacing w:val="-2"/>
          <w:sz w:val="28"/>
          <w:szCs w:val="28"/>
          <w:lang w:val="de-DE"/>
        </w:rPr>
      </w:pPr>
      <w:r w:rsidRPr="00FB45B3">
        <w:rPr>
          <w:rFonts w:ascii="Times New Roman" w:hAnsi="Times New Roman" w:cs="Times New Roman"/>
          <w:i/>
          <w:spacing w:val="-2"/>
          <w:sz w:val="28"/>
          <w:szCs w:val="28"/>
          <w:lang w:val="fr-FR"/>
        </w:rPr>
        <w:t>(2</w:t>
      </w:r>
      <w:r w:rsidR="009E2567" w:rsidRPr="00FB45B3">
        <w:rPr>
          <w:rFonts w:ascii="Times New Roman" w:hAnsi="Times New Roman" w:cs="Times New Roman"/>
          <w:i/>
          <w:spacing w:val="-2"/>
          <w:sz w:val="28"/>
          <w:szCs w:val="28"/>
          <w:lang w:val="fr-FR"/>
        </w:rPr>
        <w:t xml:space="preserve">) </w:t>
      </w:r>
      <w:r w:rsidR="00F56347" w:rsidRPr="00FB45B3">
        <w:rPr>
          <w:rFonts w:ascii="Times New Roman" w:hAnsi="Times New Roman" w:cs="Times New Roman"/>
          <w:i/>
          <w:spacing w:val="-2"/>
          <w:sz w:val="28"/>
          <w:szCs w:val="28"/>
          <w:lang w:val="fr-FR"/>
        </w:rPr>
        <w:t>Tốc độ tăng tổng k</w:t>
      </w:r>
      <w:r w:rsidR="007F2662" w:rsidRPr="00FB45B3">
        <w:rPr>
          <w:rFonts w:ascii="Times New Roman" w:hAnsi="Times New Roman" w:cs="Times New Roman"/>
          <w:i/>
          <w:spacing w:val="-2"/>
          <w:sz w:val="28"/>
          <w:szCs w:val="28"/>
          <w:lang w:val="fr-FR"/>
        </w:rPr>
        <w:t xml:space="preserve">im ngạch xuất, nhập khẩu hàng hóa hai tháng đầu năm 2025 </w:t>
      </w:r>
      <w:r w:rsidR="00F56347" w:rsidRPr="00FB45B3">
        <w:rPr>
          <w:rFonts w:ascii="Times New Roman" w:hAnsi="Times New Roman" w:cs="Times New Roman"/>
          <w:i/>
          <w:spacing w:val="-2"/>
          <w:sz w:val="28"/>
          <w:szCs w:val="28"/>
          <w:lang w:val="fr-FR"/>
        </w:rPr>
        <w:t>chỉ cao hơn cùng kỳ năm 2023</w:t>
      </w:r>
      <w:r w:rsidR="00E31E91">
        <w:rPr>
          <w:rStyle w:val="FootnoteReference"/>
          <w:rFonts w:ascii="Times New Roman" w:hAnsi="Times New Roman"/>
          <w:i/>
          <w:spacing w:val="-2"/>
          <w:sz w:val="28"/>
          <w:szCs w:val="28"/>
          <w:lang w:val="fr-FR"/>
        </w:rPr>
        <w:footnoteReference w:id="3"/>
      </w:r>
      <w:r w:rsidR="00F56347" w:rsidRPr="00FB45B3">
        <w:rPr>
          <w:rFonts w:ascii="Times New Roman" w:hAnsi="Times New Roman" w:cs="Times New Roman"/>
          <w:i/>
          <w:spacing w:val="-2"/>
          <w:sz w:val="28"/>
          <w:szCs w:val="28"/>
          <w:lang w:val="fr-FR"/>
        </w:rPr>
        <w:t xml:space="preserve"> trong 5 năm qua</w:t>
      </w:r>
      <w:r w:rsidR="000037AA">
        <w:rPr>
          <w:rFonts w:ascii="Times New Roman" w:hAnsi="Times New Roman" w:cs="Times New Roman"/>
          <w:spacing w:val="-2"/>
          <w:sz w:val="28"/>
          <w:szCs w:val="28"/>
          <w:lang w:val="fr-FR"/>
        </w:rPr>
        <w:t xml:space="preserve">. Tổng kim ngạch xuất, nhập khẩu hai tháng đầu năm các năm 2021-2025 </w:t>
      </w:r>
      <w:r w:rsidR="00833DF1">
        <w:rPr>
          <w:rFonts w:ascii="Times New Roman" w:hAnsi="Times New Roman" w:cs="Times New Roman"/>
          <w:spacing w:val="-2"/>
          <w:sz w:val="28"/>
          <w:szCs w:val="28"/>
          <w:lang w:val="fr-FR"/>
        </w:rPr>
        <w:t xml:space="preserve">so với cùng kỳ năm trước </w:t>
      </w:r>
      <w:r w:rsidR="000037AA">
        <w:rPr>
          <w:rFonts w:ascii="Times New Roman" w:hAnsi="Times New Roman" w:cs="Times New Roman"/>
          <w:spacing w:val="-2"/>
          <w:sz w:val="28"/>
          <w:szCs w:val="28"/>
          <w:lang w:val="fr-FR"/>
        </w:rPr>
        <w:t xml:space="preserve">tăng/giảm </w:t>
      </w:r>
      <w:r w:rsidR="00822ACF">
        <w:rPr>
          <w:rFonts w:ascii="Times New Roman" w:hAnsi="Times New Roman" w:cs="Times New Roman"/>
          <w:spacing w:val="-2"/>
          <w:sz w:val="28"/>
          <w:szCs w:val="28"/>
          <w:lang w:val="fr-FR"/>
        </w:rPr>
        <w:t xml:space="preserve">lần lượt </w:t>
      </w:r>
      <w:r w:rsidR="000037AA">
        <w:rPr>
          <w:rFonts w:ascii="Times New Roman" w:hAnsi="Times New Roman" w:cs="Times New Roman"/>
          <w:spacing w:val="-2"/>
          <w:sz w:val="28"/>
          <w:szCs w:val="28"/>
          <w:lang w:val="fr-FR"/>
        </w:rPr>
        <w:t xml:space="preserve">như </w:t>
      </w:r>
      <w:proofErr w:type="gramStart"/>
      <w:r w:rsidR="000037AA">
        <w:rPr>
          <w:rFonts w:ascii="Times New Roman" w:hAnsi="Times New Roman" w:cs="Times New Roman"/>
          <w:spacing w:val="-2"/>
          <w:sz w:val="28"/>
          <w:szCs w:val="28"/>
          <w:lang w:val="fr-FR"/>
        </w:rPr>
        <w:t>sau:</w:t>
      </w:r>
      <w:proofErr w:type="gramEnd"/>
      <w:r w:rsidR="000037AA">
        <w:rPr>
          <w:rFonts w:ascii="Times New Roman" w:hAnsi="Times New Roman" w:cs="Times New Roman"/>
          <w:spacing w:val="-2"/>
          <w:sz w:val="28"/>
          <w:szCs w:val="28"/>
          <w:lang w:val="fr-FR"/>
        </w:rPr>
        <w:t xml:space="preserve"> 22,1%;</w:t>
      </w:r>
      <w:r w:rsidR="00E97C5C">
        <w:rPr>
          <w:rFonts w:ascii="Times New Roman" w:hAnsi="Times New Roman" w:cs="Times New Roman"/>
          <w:spacing w:val="-2"/>
          <w:sz w:val="28"/>
          <w:szCs w:val="28"/>
          <w:lang w:val="fr-FR"/>
        </w:rPr>
        <w:t xml:space="preserve"> </w:t>
      </w:r>
      <w:r w:rsidR="000037AA">
        <w:rPr>
          <w:rFonts w:ascii="Times New Roman" w:hAnsi="Times New Roman" w:cs="Times New Roman"/>
          <w:spacing w:val="-2"/>
          <w:sz w:val="28"/>
          <w:szCs w:val="28"/>
          <w:lang w:val="fr-FR"/>
        </w:rPr>
        <w:t>15,2%;</w:t>
      </w:r>
      <w:r w:rsidR="00822ACF">
        <w:rPr>
          <w:rFonts w:ascii="Times New Roman" w:hAnsi="Times New Roman" w:cs="Times New Roman"/>
          <w:spacing w:val="-2"/>
          <w:sz w:val="28"/>
          <w:szCs w:val="28"/>
          <w:lang w:val="fr-FR"/>
        </w:rPr>
        <w:t xml:space="preserve"> </w:t>
      </w:r>
      <w:r w:rsidR="000037AA">
        <w:rPr>
          <w:rFonts w:ascii="Times New Roman" w:hAnsi="Times New Roman" w:cs="Times New Roman"/>
          <w:spacing w:val="-2"/>
          <w:sz w:val="28"/>
          <w:szCs w:val="28"/>
          <w:lang w:val="fr-FR"/>
        </w:rPr>
        <w:t>-13,3%; 18,2%; 1</w:t>
      </w:r>
      <w:r w:rsidR="00CB0436">
        <w:rPr>
          <w:rFonts w:ascii="Times New Roman" w:hAnsi="Times New Roman" w:cs="Times New Roman"/>
          <w:spacing w:val="-2"/>
          <w:sz w:val="28"/>
          <w:szCs w:val="28"/>
          <w:lang w:val="fr-FR"/>
        </w:rPr>
        <w:t>2</w:t>
      </w:r>
      <w:r w:rsidR="000037AA">
        <w:rPr>
          <w:rFonts w:ascii="Times New Roman" w:hAnsi="Times New Roman" w:cs="Times New Roman"/>
          <w:spacing w:val="-2"/>
          <w:sz w:val="28"/>
          <w:szCs w:val="28"/>
          <w:lang w:val="fr-FR"/>
        </w:rPr>
        <w:t>,</w:t>
      </w:r>
      <w:r w:rsidR="00CB0436">
        <w:rPr>
          <w:rFonts w:ascii="Times New Roman" w:hAnsi="Times New Roman" w:cs="Times New Roman"/>
          <w:spacing w:val="-2"/>
          <w:sz w:val="28"/>
          <w:szCs w:val="28"/>
          <w:lang w:val="fr-FR"/>
        </w:rPr>
        <w:t>0</w:t>
      </w:r>
      <w:r w:rsidR="000037AA">
        <w:rPr>
          <w:rFonts w:ascii="Times New Roman" w:hAnsi="Times New Roman" w:cs="Times New Roman"/>
          <w:spacing w:val="-2"/>
          <w:sz w:val="28"/>
          <w:szCs w:val="28"/>
          <w:lang w:val="fr-FR"/>
        </w:rPr>
        <w:t xml:space="preserve">%. </w:t>
      </w:r>
      <w:r w:rsidR="00F56347">
        <w:rPr>
          <w:rFonts w:ascii="Times New Roman" w:hAnsi="Times New Roman" w:cs="Times New Roman"/>
          <w:spacing w:val="-2"/>
          <w:sz w:val="28"/>
          <w:szCs w:val="28"/>
          <w:lang w:val="fr-FR"/>
        </w:rPr>
        <w:t xml:space="preserve"> </w:t>
      </w:r>
    </w:p>
    <w:p w14:paraId="48F38179" w14:textId="4C1D923A" w:rsidR="00230528" w:rsidRPr="002D06C2" w:rsidRDefault="009E2567" w:rsidP="00BE5FF3">
      <w:pPr>
        <w:pBdr>
          <w:bottom w:val="single" w:sz="4" w:space="31" w:color="FFFFFF"/>
        </w:pBdr>
        <w:spacing w:beforeLines="20" w:before="48" w:afterLines="20" w:after="48" w:line="259" w:lineRule="auto"/>
        <w:ind w:firstLine="720"/>
        <w:jc w:val="both"/>
        <w:rPr>
          <w:rFonts w:ascii="Times New Roman" w:hAnsi="Times New Roman" w:cs="Times New Roman"/>
          <w:iCs/>
          <w:color w:val="000000" w:themeColor="text1"/>
          <w:sz w:val="28"/>
          <w:szCs w:val="28"/>
          <w:lang w:val="fr-FR"/>
        </w:rPr>
      </w:pPr>
      <w:r w:rsidRPr="00F6622B">
        <w:rPr>
          <w:rFonts w:ascii="Times New Roman" w:hAnsi="Times New Roman" w:cs="Times New Roman"/>
          <w:i/>
          <w:spacing w:val="-2"/>
          <w:sz w:val="28"/>
          <w:szCs w:val="28"/>
          <w:lang w:val="fr-FR"/>
        </w:rPr>
        <w:t>(</w:t>
      </w:r>
      <w:r w:rsidR="00133F13" w:rsidRPr="00F6622B">
        <w:rPr>
          <w:rFonts w:ascii="Times New Roman" w:hAnsi="Times New Roman" w:cs="Times New Roman"/>
          <w:i/>
          <w:spacing w:val="-2"/>
          <w:sz w:val="28"/>
          <w:szCs w:val="28"/>
          <w:lang w:val="fr-FR"/>
        </w:rPr>
        <w:t>3</w:t>
      </w:r>
      <w:r w:rsidR="00230528">
        <w:rPr>
          <w:rFonts w:ascii="Times New Roman" w:hAnsi="Times New Roman" w:cs="Times New Roman"/>
          <w:i/>
          <w:spacing w:val="-2"/>
          <w:sz w:val="28"/>
          <w:szCs w:val="28"/>
          <w:lang w:val="fr-FR"/>
        </w:rPr>
        <w:t>)</w:t>
      </w:r>
      <w:r w:rsidR="00230528" w:rsidRPr="00230528">
        <w:rPr>
          <w:rFonts w:ascii="Times New Roman" w:hAnsi="Times New Roman" w:cs="Times New Roman"/>
          <w:i/>
          <w:color w:val="000000" w:themeColor="text1"/>
          <w:sz w:val="28"/>
          <w:szCs w:val="28"/>
          <w:lang w:val="fr-FR"/>
        </w:rPr>
        <w:t xml:space="preserve"> </w:t>
      </w:r>
      <w:r w:rsidR="00230528">
        <w:rPr>
          <w:rFonts w:ascii="Times New Roman" w:hAnsi="Times New Roman" w:cs="Times New Roman"/>
          <w:i/>
          <w:color w:val="000000" w:themeColor="text1"/>
          <w:sz w:val="28"/>
          <w:szCs w:val="28"/>
          <w:lang w:val="fr-FR"/>
        </w:rPr>
        <w:t xml:space="preserve">Số doanh nghiệp rút lui khỏi thị trường cao hơn số doanh nghiệp gia nhập thị trường. </w:t>
      </w:r>
      <w:r w:rsidR="00230528">
        <w:rPr>
          <w:rFonts w:ascii="Times New Roman" w:hAnsi="Times New Roman" w:cs="Times New Roman"/>
          <w:iCs/>
          <w:color w:val="000000" w:themeColor="text1"/>
          <w:sz w:val="28"/>
          <w:szCs w:val="28"/>
          <w:lang w:val="fr-FR"/>
        </w:rPr>
        <w:t xml:space="preserve">Trong hai tháng đầu năm nay, số doanh nghiệp rút lui khỏi thị </w:t>
      </w:r>
      <w:r w:rsidR="00230528">
        <w:rPr>
          <w:rFonts w:ascii="Times New Roman" w:hAnsi="Times New Roman" w:cs="Times New Roman"/>
          <w:iCs/>
          <w:color w:val="000000" w:themeColor="text1"/>
          <w:sz w:val="28"/>
          <w:szCs w:val="28"/>
          <w:lang w:val="fr-FR"/>
        </w:rPr>
        <w:lastRenderedPageBreak/>
        <w:t xml:space="preserve">trường là 67,0 nghìn doanh nghiệp, cao hơn số doanh nghiệp gia nhập thị trường (49,8 nghìn doanh nghiệp). Trong đó, số doanh nghiệp </w:t>
      </w:r>
      <w:r w:rsidR="00822ACF">
        <w:rPr>
          <w:rFonts w:ascii="Times New Roman" w:hAnsi="Times New Roman" w:cs="Times New Roman"/>
          <w:iCs/>
          <w:color w:val="000000" w:themeColor="text1"/>
          <w:sz w:val="28"/>
          <w:szCs w:val="28"/>
          <w:lang w:val="fr-FR"/>
        </w:rPr>
        <w:t xml:space="preserve">hoàn tất thủ tục </w:t>
      </w:r>
      <w:r w:rsidR="00230528">
        <w:rPr>
          <w:rFonts w:ascii="Times New Roman" w:hAnsi="Times New Roman" w:cs="Times New Roman"/>
          <w:iCs/>
          <w:color w:val="000000" w:themeColor="text1"/>
          <w:sz w:val="28"/>
          <w:szCs w:val="28"/>
          <w:lang w:val="fr-FR"/>
        </w:rPr>
        <w:t xml:space="preserve">giải thể là </w:t>
      </w:r>
      <w:r w:rsidR="00BB5188">
        <w:rPr>
          <w:rFonts w:ascii="Times New Roman" w:hAnsi="Times New Roman" w:cs="Times New Roman"/>
          <w:iCs/>
          <w:color w:val="000000" w:themeColor="text1"/>
          <w:sz w:val="28"/>
          <w:szCs w:val="28"/>
          <w:lang w:val="fr-FR"/>
        </w:rPr>
        <w:t>3,8 nghìn d</w:t>
      </w:r>
      <w:r w:rsidR="00230528">
        <w:rPr>
          <w:rFonts w:ascii="Times New Roman" w:hAnsi="Times New Roman" w:cs="Times New Roman"/>
          <w:iCs/>
          <w:color w:val="000000" w:themeColor="text1"/>
          <w:sz w:val="28"/>
          <w:szCs w:val="28"/>
          <w:lang w:val="fr-FR"/>
        </w:rPr>
        <w:t xml:space="preserve">oanh nghiệp, tăng </w:t>
      </w:r>
      <w:r w:rsidR="00BB5188">
        <w:rPr>
          <w:rFonts w:ascii="Times New Roman" w:hAnsi="Times New Roman" w:cs="Times New Roman"/>
          <w:iCs/>
          <w:color w:val="000000" w:themeColor="text1"/>
          <w:sz w:val="28"/>
          <w:szCs w:val="28"/>
          <w:lang w:val="fr-FR"/>
        </w:rPr>
        <w:t>10,3</w:t>
      </w:r>
      <w:r w:rsidR="00230528" w:rsidRPr="00A475DD">
        <w:rPr>
          <w:rFonts w:ascii="Times New Roman" w:hAnsi="Times New Roman" w:cs="Times New Roman"/>
          <w:iCs/>
          <w:color w:val="000000" w:themeColor="text1"/>
          <w:sz w:val="28"/>
          <w:szCs w:val="28"/>
          <w:lang w:val="fr-FR"/>
        </w:rPr>
        <w:t>%</w:t>
      </w:r>
      <w:r w:rsidR="00314370">
        <w:rPr>
          <w:rFonts w:ascii="Times New Roman" w:hAnsi="Times New Roman" w:cs="Times New Roman"/>
          <w:iCs/>
          <w:color w:val="000000" w:themeColor="text1"/>
          <w:sz w:val="28"/>
          <w:szCs w:val="28"/>
          <w:lang w:val="fr-FR"/>
        </w:rPr>
        <w:t xml:space="preserve"> so với cùng kỳ năm trước và là mức cao nhất của cùng kỳ các năm trong giai đoạn 2021-2025</w:t>
      </w:r>
      <w:r w:rsidR="00822ACF" w:rsidRPr="00A475DD">
        <w:rPr>
          <w:rStyle w:val="FootnoteReference"/>
          <w:rFonts w:ascii="Times New Roman" w:hAnsi="Times New Roman"/>
          <w:iCs/>
          <w:color w:val="000000" w:themeColor="text1"/>
          <w:sz w:val="28"/>
          <w:szCs w:val="28"/>
          <w:lang w:val="fr-FR"/>
        </w:rPr>
        <w:footnoteReference w:id="4"/>
      </w:r>
      <w:r w:rsidR="00314370">
        <w:rPr>
          <w:rFonts w:ascii="Times New Roman" w:hAnsi="Times New Roman" w:cs="Times New Roman"/>
          <w:iCs/>
          <w:color w:val="000000" w:themeColor="text1"/>
          <w:sz w:val="28"/>
          <w:szCs w:val="28"/>
          <w:lang w:val="fr-FR"/>
        </w:rPr>
        <w:t>.</w:t>
      </w:r>
      <w:r w:rsidR="00230528">
        <w:rPr>
          <w:rFonts w:ascii="Times New Roman" w:hAnsi="Times New Roman" w:cs="Times New Roman"/>
          <w:iCs/>
          <w:color w:val="000000" w:themeColor="text1"/>
          <w:sz w:val="28"/>
          <w:szCs w:val="28"/>
          <w:lang w:val="fr-FR"/>
        </w:rPr>
        <w:t xml:space="preserve"> </w:t>
      </w:r>
    </w:p>
    <w:p w14:paraId="0D016916" w14:textId="0FA673FD" w:rsidR="008117AB" w:rsidRPr="00154082" w:rsidRDefault="00A321F1" w:rsidP="00BE5FF3">
      <w:pPr>
        <w:pBdr>
          <w:bottom w:val="single" w:sz="4" w:space="31" w:color="FFFFFF"/>
        </w:pBdr>
        <w:spacing w:beforeLines="20" w:before="48" w:afterLines="20" w:after="48" w:line="259" w:lineRule="auto"/>
        <w:ind w:firstLine="567"/>
        <w:jc w:val="both"/>
        <w:rPr>
          <w:rFonts w:ascii="Times New Roman" w:hAnsi="Times New Roman" w:cs="Times New Roman"/>
          <w:b/>
          <w:i/>
          <w:spacing w:val="-2"/>
          <w:sz w:val="28"/>
          <w:szCs w:val="28"/>
          <w:lang w:val="fr-FR"/>
        </w:rPr>
      </w:pPr>
      <w:r w:rsidRPr="00154082">
        <w:rPr>
          <w:rFonts w:ascii="Times New Roman" w:hAnsi="Times New Roman" w:cs="Times New Roman"/>
          <w:i/>
          <w:spacing w:val="-2"/>
          <w:sz w:val="28"/>
          <w:szCs w:val="28"/>
          <w:lang w:val="nl-NL"/>
        </w:rPr>
        <w:t>(4)</w:t>
      </w:r>
      <w:r w:rsidRPr="00154082">
        <w:rPr>
          <w:spacing w:val="-2"/>
          <w:shd w:val="clear" w:color="auto" w:fill="FFFFFF"/>
          <w:lang w:val="sv-SE"/>
        </w:rPr>
        <w:t xml:space="preserve"> </w:t>
      </w:r>
      <w:r w:rsidRPr="00154082">
        <w:rPr>
          <w:rFonts w:ascii="Times New Roman" w:hAnsi="Times New Roman" w:cs="Times New Roman"/>
          <w:i/>
          <w:spacing w:val="-2"/>
          <w:sz w:val="28"/>
          <w:szCs w:val="28"/>
          <w:shd w:val="clear" w:color="auto" w:fill="FFFFFF"/>
          <w:lang w:val="sv-SE"/>
        </w:rPr>
        <w:t xml:space="preserve">Diện tích gieo trồng một số cây hằng năm giảm </w:t>
      </w:r>
      <w:r w:rsidRPr="00154082">
        <w:rPr>
          <w:rFonts w:ascii="Times New Roman" w:hAnsi="Times New Roman" w:cs="Times New Roman"/>
          <w:iCs/>
          <w:spacing w:val="-2"/>
          <w:sz w:val="28"/>
          <w:szCs w:val="28"/>
          <w:shd w:val="clear" w:color="auto" w:fill="FFFFFF"/>
          <w:lang w:val="sv-SE"/>
        </w:rPr>
        <w:t xml:space="preserve">do </w:t>
      </w:r>
      <w:r w:rsidR="00F84F4E" w:rsidRPr="00154082">
        <w:rPr>
          <w:rFonts w:ascii="Times New Roman" w:hAnsi="Times New Roman" w:cs="Times New Roman"/>
          <w:spacing w:val="-2"/>
          <w:sz w:val="28"/>
          <w:szCs w:val="28"/>
          <w:lang w:val="af-ZA"/>
        </w:rPr>
        <w:t>diện tích bị thu hẹp, hiệu quả kinh tế thấp</w:t>
      </w:r>
      <w:r w:rsidR="00B62CA7" w:rsidRPr="00154082">
        <w:rPr>
          <w:rFonts w:ascii="Times New Roman" w:hAnsi="Times New Roman" w:cs="Times New Roman"/>
          <w:spacing w:val="-2"/>
          <w:sz w:val="28"/>
          <w:szCs w:val="28"/>
          <w:lang w:val="af-ZA"/>
        </w:rPr>
        <w:t xml:space="preserve">, khó khăn trong </w:t>
      </w:r>
      <w:r w:rsidR="00154082" w:rsidRPr="00154082">
        <w:rPr>
          <w:rFonts w:ascii="Times New Roman" w:hAnsi="Times New Roman" w:cs="Times New Roman"/>
          <w:spacing w:val="-2"/>
          <w:sz w:val="28"/>
          <w:szCs w:val="28"/>
          <w:lang w:val="af-ZA"/>
        </w:rPr>
        <w:t xml:space="preserve">khâu </w:t>
      </w:r>
      <w:r w:rsidR="00B62CA7" w:rsidRPr="00154082">
        <w:rPr>
          <w:rFonts w:ascii="Times New Roman" w:hAnsi="Times New Roman" w:cs="Times New Roman"/>
          <w:spacing w:val="-2"/>
          <w:sz w:val="28"/>
          <w:szCs w:val="28"/>
          <w:lang w:val="af-ZA"/>
        </w:rPr>
        <w:t>tiêu thụ sản phẩm</w:t>
      </w:r>
      <w:r w:rsidR="00F84F4E" w:rsidRPr="00154082">
        <w:rPr>
          <w:rFonts w:ascii="Times New Roman" w:hAnsi="Times New Roman" w:cs="Times New Roman"/>
          <w:spacing w:val="-2"/>
          <w:sz w:val="28"/>
          <w:szCs w:val="28"/>
          <w:lang w:val="af-ZA"/>
        </w:rPr>
        <w:t xml:space="preserve"> như</w:t>
      </w:r>
      <w:r w:rsidRPr="00154082">
        <w:rPr>
          <w:rFonts w:ascii="Times New Roman" w:hAnsi="Times New Roman" w:cs="Times New Roman"/>
          <w:spacing w:val="-2"/>
          <w:sz w:val="28"/>
          <w:szCs w:val="28"/>
          <w:lang w:val="af-ZA"/>
        </w:rPr>
        <w:t xml:space="preserve">: Khoai lang giảm </w:t>
      </w:r>
      <w:r w:rsidR="00F84F4E" w:rsidRPr="00154082">
        <w:rPr>
          <w:rFonts w:ascii="Times New Roman" w:hAnsi="Times New Roman" w:cs="Times New Roman"/>
          <w:spacing w:val="-2"/>
          <w:sz w:val="28"/>
          <w:szCs w:val="28"/>
          <w:lang w:val="af-ZA"/>
        </w:rPr>
        <w:t>5</w:t>
      </w:r>
      <w:r w:rsidRPr="00154082">
        <w:rPr>
          <w:rFonts w:ascii="Times New Roman" w:hAnsi="Times New Roman" w:cs="Times New Roman"/>
          <w:spacing w:val="-2"/>
          <w:sz w:val="28"/>
          <w:szCs w:val="28"/>
          <w:lang w:val="af-ZA"/>
        </w:rPr>
        <w:t xml:space="preserve">,0% so với cùng kỳ năm 2024; đậu tương giảm </w:t>
      </w:r>
      <w:r w:rsidR="00F84F4E" w:rsidRPr="00154082">
        <w:rPr>
          <w:rFonts w:ascii="Times New Roman" w:hAnsi="Times New Roman" w:cs="Times New Roman"/>
          <w:spacing w:val="-2"/>
          <w:sz w:val="28"/>
          <w:szCs w:val="28"/>
          <w:lang w:val="af-ZA"/>
        </w:rPr>
        <w:t>4,1</w:t>
      </w:r>
      <w:r w:rsidRPr="00154082">
        <w:rPr>
          <w:rFonts w:ascii="Times New Roman" w:hAnsi="Times New Roman" w:cs="Times New Roman"/>
          <w:spacing w:val="-2"/>
          <w:sz w:val="28"/>
          <w:szCs w:val="28"/>
          <w:lang w:val="af-ZA"/>
        </w:rPr>
        <w:t xml:space="preserve">%; đậu các loại giảm </w:t>
      </w:r>
      <w:r w:rsidR="00F84F4E" w:rsidRPr="00154082">
        <w:rPr>
          <w:rFonts w:ascii="Times New Roman" w:hAnsi="Times New Roman" w:cs="Times New Roman"/>
          <w:spacing w:val="-2"/>
          <w:sz w:val="28"/>
          <w:szCs w:val="28"/>
          <w:lang w:val="af-ZA"/>
        </w:rPr>
        <w:t>1,7</w:t>
      </w:r>
      <w:r w:rsidRPr="00154082">
        <w:rPr>
          <w:rFonts w:ascii="Times New Roman" w:hAnsi="Times New Roman" w:cs="Times New Roman"/>
          <w:spacing w:val="-2"/>
          <w:sz w:val="28"/>
          <w:szCs w:val="28"/>
          <w:lang w:val="af-ZA"/>
        </w:rPr>
        <w:t>%.</w:t>
      </w:r>
      <w:r w:rsidRPr="00154082">
        <w:rPr>
          <w:rFonts w:ascii="Times New Roman" w:hAnsi="Times New Roman" w:cs="Times New Roman"/>
          <w:b/>
          <w:i/>
          <w:spacing w:val="-2"/>
          <w:sz w:val="28"/>
          <w:szCs w:val="28"/>
          <w:lang w:val="fr-FR"/>
        </w:rPr>
        <w:t xml:space="preserve"> </w:t>
      </w:r>
    </w:p>
    <w:p w14:paraId="6A8C67A1" w14:textId="75549A4D" w:rsidR="008117AB" w:rsidRDefault="0098250D" w:rsidP="00BE5FF3">
      <w:pPr>
        <w:pBdr>
          <w:bottom w:val="single" w:sz="4" w:space="31" w:color="FFFFFF"/>
        </w:pBdr>
        <w:spacing w:beforeLines="20" w:before="48" w:afterLines="20" w:after="48" w:line="259" w:lineRule="auto"/>
        <w:ind w:firstLine="567"/>
        <w:jc w:val="both"/>
        <w:rPr>
          <w:rFonts w:ascii="Times New Roman" w:hAnsi="Times New Roman" w:cs="Times New Roman"/>
          <w:bCs/>
          <w:spacing w:val="2"/>
          <w:sz w:val="28"/>
          <w:szCs w:val="28"/>
          <w:shd w:val="clear" w:color="auto" w:fill="FFFFFF"/>
          <w:lang w:val="fi-FI"/>
        </w:rPr>
      </w:pPr>
      <w:r w:rsidRPr="00E97C5C">
        <w:rPr>
          <w:rFonts w:ascii="Times New Roman" w:hAnsi="Times New Roman" w:cs="Times New Roman"/>
          <w:bCs/>
          <w:i/>
          <w:spacing w:val="2"/>
          <w:sz w:val="28"/>
          <w:szCs w:val="28"/>
          <w:lang w:val="fr-FR"/>
        </w:rPr>
        <w:t>(</w:t>
      </w:r>
      <w:r w:rsidR="00A321F1" w:rsidRPr="00E97C5C">
        <w:rPr>
          <w:rFonts w:ascii="Times New Roman" w:hAnsi="Times New Roman" w:cs="Times New Roman"/>
          <w:bCs/>
          <w:i/>
          <w:spacing w:val="2"/>
          <w:sz w:val="28"/>
          <w:szCs w:val="28"/>
          <w:lang w:val="fr-FR"/>
        </w:rPr>
        <w:t>5</w:t>
      </w:r>
      <w:r w:rsidRPr="00E97C5C">
        <w:rPr>
          <w:rFonts w:ascii="Times New Roman" w:hAnsi="Times New Roman" w:cs="Times New Roman"/>
          <w:bCs/>
          <w:i/>
          <w:spacing w:val="2"/>
          <w:sz w:val="28"/>
          <w:szCs w:val="28"/>
          <w:lang w:val="fr-FR"/>
        </w:rPr>
        <w:t xml:space="preserve">) Thiệt hại về rừng trong </w:t>
      </w:r>
      <w:r w:rsidR="003D604D" w:rsidRPr="00E97C5C">
        <w:rPr>
          <w:rFonts w:ascii="Times New Roman" w:hAnsi="Times New Roman" w:cs="Times New Roman"/>
          <w:bCs/>
          <w:i/>
          <w:spacing w:val="2"/>
          <w:sz w:val="28"/>
          <w:szCs w:val="28"/>
          <w:lang w:val="fr-FR"/>
        </w:rPr>
        <w:t>hai tháng đầu năm 2025</w:t>
      </w:r>
      <w:r w:rsidRPr="00E97C5C">
        <w:rPr>
          <w:rFonts w:ascii="Times New Roman" w:hAnsi="Times New Roman" w:cs="Times New Roman"/>
          <w:bCs/>
          <w:i/>
          <w:spacing w:val="2"/>
          <w:sz w:val="28"/>
          <w:szCs w:val="28"/>
          <w:lang w:val="fr-FR"/>
        </w:rPr>
        <w:t xml:space="preserve"> tăng mạnh so với cùng kỳ năm trước. </w:t>
      </w:r>
      <w:r w:rsidRPr="00E97C5C">
        <w:rPr>
          <w:rFonts w:ascii="Times New Roman" w:hAnsi="Times New Roman" w:cs="Times New Roman"/>
          <w:bCs/>
          <w:spacing w:val="2"/>
          <w:sz w:val="28"/>
          <w:szCs w:val="28"/>
          <w:shd w:val="clear" w:color="auto" w:fill="FFFFFF"/>
          <w:lang w:val="fi-FI"/>
        </w:rPr>
        <w:t xml:space="preserve">Diện tích rừng bị thiệt hại là </w:t>
      </w:r>
      <w:r w:rsidR="003D604D" w:rsidRPr="00E97C5C">
        <w:rPr>
          <w:rFonts w:ascii="Times New Roman" w:hAnsi="Times New Roman" w:cs="Times New Roman"/>
          <w:bCs/>
          <w:spacing w:val="2"/>
          <w:sz w:val="28"/>
          <w:szCs w:val="28"/>
          <w:shd w:val="clear" w:color="auto" w:fill="FFFFFF"/>
          <w:lang w:val="fi-FI"/>
        </w:rPr>
        <w:t>145,4</w:t>
      </w:r>
      <w:r w:rsidRPr="00E97C5C">
        <w:rPr>
          <w:rFonts w:ascii="Times New Roman" w:hAnsi="Times New Roman" w:cs="Times New Roman"/>
          <w:bCs/>
          <w:spacing w:val="2"/>
          <w:sz w:val="28"/>
          <w:szCs w:val="28"/>
          <w:shd w:val="clear" w:color="auto" w:fill="FFFFFF"/>
          <w:lang w:val="fi-FI"/>
        </w:rPr>
        <w:t xml:space="preserve"> ha, tăng </w:t>
      </w:r>
      <w:r w:rsidR="003D604D" w:rsidRPr="00E97C5C">
        <w:rPr>
          <w:rFonts w:ascii="Times New Roman" w:hAnsi="Times New Roman" w:cs="Times New Roman"/>
          <w:bCs/>
          <w:spacing w:val="2"/>
          <w:sz w:val="28"/>
          <w:szCs w:val="28"/>
          <w:shd w:val="clear" w:color="auto" w:fill="FFFFFF"/>
          <w:lang w:val="fi-FI"/>
        </w:rPr>
        <w:t>64</w:t>
      </w:r>
      <w:r w:rsidR="00E97C5C" w:rsidRPr="00E97C5C">
        <w:rPr>
          <w:rFonts w:ascii="Times New Roman" w:hAnsi="Times New Roman" w:cs="Times New Roman"/>
          <w:bCs/>
          <w:spacing w:val="2"/>
          <w:sz w:val="28"/>
          <w:szCs w:val="28"/>
          <w:shd w:val="clear" w:color="auto" w:fill="FFFFFF"/>
          <w:lang w:val="fi-FI"/>
        </w:rPr>
        <w:t>,0</w:t>
      </w:r>
      <w:r w:rsidRPr="00E97C5C">
        <w:rPr>
          <w:rFonts w:ascii="Times New Roman" w:hAnsi="Times New Roman" w:cs="Times New Roman"/>
          <w:bCs/>
          <w:spacing w:val="2"/>
          <w:sz w:val="28"/>
          <w:szCs w:val="28"/>
          <w:shd w:val="clear" w:color="auto" w:fill="FFFFFF"/>
          <w:lang w:val="fi-FI"/>
        </w:rPr>
        <w:t xml:space="preserve">%, trong đó diện tích rừng bị cháy là </w:t>
      </w:r>
      <w:r w:rsidR="003D604D" w:rsidRPr="00E97C5C">
        <w:rPr>
          <w:rFonts w:ascii="Times New Roman" w:hAnsi="Times New Roman" w:cs="Times New Roman"/>
          <w:bCs/>
          <w:spacing w:val="2"/>
          <w:sz w:val="28"/>
          <w:szCs w:val="28"/>
          <w:shd w:val="clear" w:color="auto" w:fill="FFFFFF"/>
          <w:lang w:val="fi-FI"/>
        </w:rPr>
        <w:t>19,4</w:t>
      </w:r>
      <w:r w:rsidRPr="00E97C5C">
        <w:rPr>
          <w:rFonts w:ascii="Times New Roman" w:hAnsi="Times New Roman" w:cs="Times New Roman"/>
          <w:bCs/>
          <w:spacing w:val="2"/>
          <w:sz w:val="28"/>
          <w:szCs w:val="28"/>
          <w:shd w:val="clear" w:color="auto" w:fill="FFFFFF"/>
          <w:lang w:val="fi-FI"/>
        </w:rPr>
        <w:t xml:space="preserve"> ha, gấp </w:t>
      </w:r>
      <w:r w:rsidR="003D604D" w:rsidRPr="00E97C5C">
        <w:rPr>
          <w:rFonts w:ascii="Times New Roman" w:hAnsi="Times New Roman" w:cs="Times New Roman"/>
          <w:bCs/>
          <w:spacing w:val="2"/>
          <w:sz w:val="28"/>
          <w:szCs w:val="28"/>
          <w:shd w:val="clear" w:color="auto" w:fill="FFFFFF"/>
          <w:lang w:val="fi-FI"/>
        </w:rPr>
        <w:t>27</w:t>
      </w:r>
      <w:r w:rsidRPr="00E97C5C">
        <w:rPr>
          <w:rFonts w:ascii="Times New Roman" w:hAnsi="Times New Roman" w:cs="Times New Roman"/>
          <w:bCs/>
          <w:spacing w:val="2"/>
          <w:sz w:val="28"/>
          <w:szCs w:val="28"/>
          <w:shd w:val="clear" w:color="auto" w:fill="FFFFFF"/>
          <w:lang w:val="fi-FI"/>
        </w:rPr>
        <w:t xml:space="preserve"> lần; diện tích rừng bị chặt, phá là </w:t>
      </w:r>
      <w:r w:rsidR="003D604D" w:rsidRPr="00E97C5C">
        <w:rPr>
          <w:rFonts w:ascii="Times New Roman" w:hAnsi="Times New Roman" w:cs="Times New Roman"/>
          <w:bCs/>
          <w:spacing w:val="2"/>
          <w:sz w:val="28"/>
          <w:szCs w:val="28"/>
          <w:shd w:val="clear" w:color="auto" w:fill="FFFFFF"/>
          <w:lang w:val="fi-FI"/>
        </w:rPr>
        <w:t>12</w:t>
      </w:r>
      <w:r w:rsidR="004F04EE" w:rsidRPr="00E97C5C">
        <w:rPr>
          <w:rFonts w:ascii="Times New Roman" w:hAnsi="Times New Roman" w:cs="Times New Roman"/>
          <w:bCs/>
          <w:spacing w:val="2"/>
          <w:sz w:val="28"/>
          <w:szCs w:val="28"/>
          <w:shd w:val="clear" w:color="auto" w:fill="FFFFFF"/>
          <w:lang w:val="fi-FI"/>
        </w:rPr>
        <w:t>6</w:t>
      </w:r>
      <w:r w:rsidRPr="00E97C5C">
        <w:rPr>
          <w:rFonts w:ascii="Times New Roman" w:hAnsi="Times New Roman" w:cs="Times New Roman"/>
          <w:bCs/>
          <w:spacing w:val="2"/>
          <w:sz w:val="28"/>
          <w:szCs w:val="28"/>
          <w:shd w:val="clear" w:color="auto" w:fill="FFFFFF"/>
          <w:lang w:val="fi-FI"/>
        </w:rPr>
        <w:t xml:space="preserve"> ha, tăng </w:t>
      </w:r>
      <w:r w:rsidR="004F04EE" w:rsidRPr="00E97C5C">
        <w:rPr>
          <w:rFonts w:ascii="Times New Roman" w:hAnsi="Times New Roman" w:cs="Times New Roman"/>
          <w:bCs/>
          <w:spacing w:val="2"/>
          <w:sz w:val="28"/>
          <w:szCs w:val="28"/>
          <w:shd w:val="clear" w:color="auto" w:fill="FFFFFF"/>
          <w:lang w:val="fi-FI"/>
        </w:rPr>
        <w:t>4</w:t>
      </w:r>
      <w:r w:rsidR="003D604D" w:rsidRPr="00E97C5C">
        <w:rPr>
          <w:rFonts w:ascii="Times New Roman" w:hAnsi="Times New Roman" w:cs="Times New Roman"/>
          <w:bCs/>
          <w:spacing w:val="2"/>
          <w:sz w:val="28"/>
          <w:szCs w:val="28"/>
          <w:shd w:val="clear" w:color="auto" w:fill="FFFFFF"/>
          <w:lang w:val="fi-FI"/>
        </w:rPr>
        <w:t>3,3</w:t>
      </w:r>
      <w:r w:rsidRPr="00E97C5C">
        <w:rPr>
          <w:rFonts w:ascii="Times New Roman" w:hAnsi="Times New Roman" w:cs="Times New Roman"/>
          <w:bCs/>
          <w:spacing w:val="2"/>
          <w:sz w:val="28"/>
          <w:szCs w:val="28"/>
          <w:shd w:val="clear" w:color="auto" w:fill="FFFFFF"/>
          <w:lang w:val="fi-FI"/>
        </w:rPr>
        <w:t>%</w:t>
      </w:r>
      <w:r w:rsidR="00A321F1" w:rsidRPr="00E97C5C">
        <w:rPr>
          <w:rFonts w:ascii="Times New Roman" w:hAnsi="Times New Roman" w:cs="Times New Roman"/>
          <w:bCs/>
          <w:spacing w:val="2"/>
          <w:sz w:val="28"/>
          <w:szCs w:val="28"/>
          <w:shd w:val="clear" w:color="auto" w:fill="FFFFFF"/>
          <w:lang w:val="fi-FI"/>
        </w:rPr>
        <w:t>.</w:t>
      </w:r>
    </w:p>
    <w:p w14:paraId="57286E8A"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b/>
          <w:spacing w:val="2"/>
          <w:sz w:val="28"/>
          <w:szCs w:val="28"/>
          <w:shd w:val="clear" w:color="auto" w:fill="FFFFFF"/>
          <w:lang w:val="fi-FI"/>
        </w:rPr>
      </w:pPr>
      <w:r w:rsidRPr="00BC216F">
        <w:rPr>
          <w:rFonts w:ascii="Times New Roman" w:hAnsi="Times New Roman" w:cs="Times New Roman"/>
          <w:b/>
          <w:spacing w:val="2"/>
          <w:sz w:val="28"/>
          <w:szCs w:val="28"/>
          <w:shd w:val="clear" w:color="auto" w:fill="FFFFFF"/>
          <w:lang w:val="fi-FI"/>
        </w:rPr>
        <w:t xml:space="preserve">3. </w:t>
      </w:r>
      <w:r>
        <w:rPr>
          <w:rFonts w:ascii="Times New Roman" w:hAnsi="Times New Roman" w:cs="Times New Roman"/>
          <w:b/>
          <w:spacing w:val="2"/>
          <w:sz w:val="28"/>
          <w:szCs w:val="28"/>
          <w:shd w:val="clear" w:color="auto" w:fill="FFFFFF"/>
          <w:lang w:val="fi-FI"/>
        </w:rPr>
        <w:t>Thách thức đặt ra đối với mục tiêu tăng trưởng quý I năm 2025</w:t>
      </w:r>
    </w:p>
    <w:p w14:paraId="2364B681"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i-FI"/>
        </w:rPr>
      </w:pPr>
      <w:r w:rsidRPr="00BC216F">
        <w:rPr>
          <w:rFonts w:ascii="Times New Roman" w:hAnsi="Times New Roman" w:cs="Times New Roman"/>
          <w:sz w:val="28"/>
          <w:szCs w:val="28"/>
          <w:lang w:val="fi-FI"/>
        </w:rPr>
        <w:t>Mục tiêu tăng trưởng năm 2025 đạt 8% trở lên là một thách thức lớn đối với toàn nền kinh tế, trong đó quý I tăng 7,7%; quý II tăng 8,1%; quý III tăng 8%; quý IV tăng 8,2%.</w:t>
      </w:r>
    </w:p>
    <w:p w14:paraId="12D089B2"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i-FI"/>
        </w:rPr>
      </w:pPr>
      <w:r w:rsidRPr="00BC216F">
        <w:rPr>
          <w:rFonts w:ascii="Times New Roman" w:hAnsi="Times New Roman" w:cs="Times New Roman"/>
          <w:sz w:val="28"/>
          <w:szCs w:val="28"/>
          <w:lang w:val="fi-FI"/>
        </w:rPr>
        <w:t>Trong hai tháng đầu năm 2025, kinh tế - xã hội nước ta đạt được nhiều kết quả tích cực, toàn diện trên các ngành, lĩnh vực. Tuy nhiên, một số thách thức đặt ra đối với mục tiêu tăng trưởng 7,7% của quý I năm nay như sau:</w:t>
      </w:r>
    </w:p>
    <w:p w14:paraId="695D0989" w14:textId="77777777" w:rsidR="00BC216F" w:rsidRPr="00977128"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b/>
          <w:bCs/>
          <w:i/>
          <w:sz w:val="28"/>
          <w:szCs w:val="28"/>
          <w:lang w:val="fi-FI"/>
        </w:rPr>
      </w:pPr>
      <w:r w:rsidRPr="00977128">
        <w:rPr>
          <w:rFonts w:ascii="Times New Roman" w:hAnsi="Times New Roman" w:cs="Times New Roman"/>
          <w:b/>
          <w:bCs/>
          <w:i/>
          <w:sz w:val="28"/>
          <w:szCs w:val="28"/>
          <w:lang w:val="fi-FI"/>
        </w:rPr>
        <w:t>a) Ngành khai khoáng</w:t>
      </w:r>
    </w:p>
    <w:p w14:paraId="05FF40E3"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pacing w:val="-2"/>
          <w:sz w:val="28"/>
          <w:szCs w:val="28"/>
          <w:lang w:val="fi-FI"/>
        </w:rPr>
      </w:pPr>
      <w:r w:rsidRPr="00BC216F">
        <w:rPr>
          <w:rFonts w:ascii="Times New Roman" w:hAnsi="Times New Roman" w:cs="Times New Roman"/>
          <w:spacing w:val="-2"/>
          <w:sz w:val="28"/>
          <w:szCs w:val="28"/>
          <w:lang w:val="fi-FI"/>
        </w:rPr>
        <w:t>Chỉ số IIP ngành khai khoáng hai tháng đầu năm 2025 giảm 9,4% so với cùng kỳ năm trước và giảm nhiều nhất của cùng kỳ trong 5 năm qua. Sản lượng một số sản phẩm ngành khai khoáng hai tháng đầu năm giảm nhiều như dầu mỏ thô khai thác giảm 12,8%; khí đốt thiên nhiên dạng khí giảm 21,9%; khí hóa lỏng LPG giảm 7,9%. Mục tiêu tăng trưởng của ngành khai khoáng quý I/2025 (theo kịch bản 8%) là giảm 1,2%. Chỉ số sản xuất ngành khai khoáng 2 tháng đầu năm 2025 giảm nhiều dẫn đến khả năng đạt mục tiêu đặt ra của Quý I năm nay là khó khăn.</w:t>
      </w:r>
    </w:p>
    <w:p w14:paraId="167A204D" w14:textId="77777777" w:rsidR="00BC216F" w:rsidRPr="00977128"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b/>
          <w:bCs/>
          <w:i/>
          <w:sz w:val="28"/>
          <w:szCs w:val="28"/>
          <w:lang w:val="fi-FI"/>
        </w:rPr>
      </w:pPr>
      <w:r w:rsidRPr="00977128">
        <w:rPr>
          <w:rFonts w:ascii="Times New Roman" w:hAnsi="Times New Roman" w:cs="Times New Roman"/>
          <w:b/>
          <w:bCs/>
          <w:i/>
          <w:sz w:val="28"/>
          <w:szCs w:val="28"/>
          <w:lang w:val="fi-FI"/>
        </w:rPr>
        <w:t>b) Ngành công nghiệp chế biến, chế tạo</w:t>
      </w:r>
    </w:p>
    <w:p w14:paraId="1176E123"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i-FI"/>
        </w:rPr>
      </w:pPr>
      <w:r w:rsidRPr="00BC216F">
        <w:rPr>
          <w:rFonts w:ascii="Times New Roman" w:hAnsi="Times New Roman" w:cs="Times New Roman"/>
          <w:sz w:val="28"/>
          <w:szCs w:val="28"/>
          <w:lang w:val="fi-FI"/>
        </w:rPr>
        <w:t>Chỉ số sản xuất ngành chế biến, chế tạo hai tháng đầu năm 2025 tăng 9,3%, chỉ thấp hơn cùng kỳ năm 2021 (9,4%), trong khi đó mục tiêu đặt ra trong quý I năm nay là giá trị tăng thêm ngành chế biến, chế tạo tăng 9,8%. Để đạt mục tiêu tăng trưởng của quý I, tốc độ tăng IIP của ngành CBCT phải tăng ít nhất trên 10%, đây là một thách thức lớn đối với sản xuất công nghiệp trong quý I.</w:t>
      </w:r>
    </w:p>
    <w:p w14:paraId="41AA1D03" w14:textId="77777777" w:rsidR="00BC216F" w:rsidRPr="00977128"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b/>
          <w:bCs/>
          <w:i/>
          <w:sz w:val="28"/>
          <w:szCs w:val="28"/>
          <w:lang w:val="fi-FI"/>
        </w:rPr>
      </w:pPr>
      <w:r w:rsidRPr="00977128">
        <w:rPr>
          <w:rFonts w:ascii="Times New Roman" w:hAnsi="Times New Roman" w:cs="Times New Roman"/>
          <w:b/>
          <w:bCs/>
          <w:i/>
          <w:sz w:val="28"/>
          <w:szCs w:val="28"/>
          <w:lang w:val="fi-FI"/>
        </w:rPr>
        <w:t>c) Ngành điện</w:t>
      </w:r>
    </w:p>
    <w:p w14:paraId="2A3BD436"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i-FI"/>
        </w:rPr>
      </w:pPr>
      <w:r w:rsidRPr="00BC216F">
        <w:rPr>
          <w:rFonts w:ascii="Times New Roman" w:hAnsi="Times New Roman" w:cs="Times New Roman"/>
          <w:sz w:val="28"/>
          <w:szCs w:val="28"/>
          <w:lang w:val="fi-FI"/>
        </w:rPr>
        <w:t>Chỉ số sản xuất ngành điện 2 tháng đầu năm 2025 chỉ tăng 2,3%, thấp hơn nhiều so với mức tăng 13,7% của cùng kỳ năm trước. Mục tiêu tăng trưởng của ngành điện trong quý I là 10,9%. Vì vậy trong quý I chỉ số IIP của ngành điện phải tăng trên 2 chữ số để đảm bảo mục tiêu tăng trưởng đã đặt ra.</w:t>
      </w:r>
    </w:p>
    <w:p w14:paraId="693F09A8" w14:textId="642E6AF6" w:rsidR="00BC216F" w:rsidRPr="00977128"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b/>
          <w:bCs/>
          <w:i/>
          <w:sz w:val="28"/>
          <w:szCs w:val="28"/>
          <w:lang w:val="fi-FI"/>
        </w:rPr>
      </w:pPr>
      <w:r w:rsidRPr="00977128">
        <w:rPr>
          <w:rFonts w:ascii="Times New Roman" w:hAnsi="Times New Roman" w:cs="Times New Roman"/>
          <w:b/>
          <w:bCs/>
          <w:i/>
          <w:sz w:val="28"/>
          <w:szCs w:val="28"/>
          <w:lang w:val="fi-FI"/>
        </w:rPr>
        <w:t>d) Vốn đầu tư nước ngoài</w:t>
      </w:r>
    </w:p>
    <w:p w14:paraId="18F56C2A"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i-FI"/>
        </w:rPr>
      </w:pPr>
      <w:r w:rsidRPr="00BC216F">
        <w:rPr>
          <w:rFonts w:ascii="Times New Roman" w:hAnsi="Times New Roman" w:cs="Times New Roman"/>
          <w:sz w:val="28"/>
          <w:szCs w:val="28"/>
          <w:lang w:val="fi-FI"/>
        </w:rPr>
        <w:lastRenderedPageBreak/>
        <w:t>Trong hai tháng đầu năm 2025, tốc độ tăng vốn FDI thực hiện chỉ cao hơn cùng kỳ năm 2023 (hai tháng đầu năm 2023 giảm 4,9%) trong 5 năm qua. Vốn FDI thực hiện tăng thấp (chiếm khoảng 16-20% tổng vốn đầu tư toàn xã hội) sẽ là thách thức không nhỏ để đóng góp thực hiện mục tiêu tăng trưởng của quý I năm nay.</w:t>
      </w:r>
    </w:p>
    <w:p w14:paraId="0D59C5B1" w14:textId="77777777" w:rsidR="00BC216F" w:rsidRPr="00977128"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b/>
          <w:bCs/>
          <w:i/>
          <w:sz w:val="28"/>
          <w:szCs w:val="28"/>
          <w:lang w:val="fi-FI"/>
        </w:rPr>
      </w:pPr>
      <w:r w:rsidRPr="00977128">
        <w:rPr>
          <w:rFonts w:ascii="Times New Roman" w:hAnsi="Times New Roman" w:cs="Times New Roman"/>
          <w:b/>
          <w:bCs/>
          <w:i/>
          <w:sz w:val="28"/>
          <w:szCs w:val="28"/>
          <w:lang w:val="fi-FI"/>
        </w:rPr>
        <w:t>e) Một số hoạt động dịch vụ</w:t>
      </w:r>
    </w:p>
    <w:p w14:paraId="55E839CD"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i-FI"/>
        </w:rPr>
      </w:pPr>
      <w:r w:rsidRPr="00BC216F">
        <w:rPr>
          <w:rFonts w:ascii="Times New Roman" w:hAnsi="Times New Roman" w:cs="Times New Roman"/>
          <w:i/>
          <w:iCs/>
          <w:sz w:val="28"/>
          <w:szCs w:val="28"/>
          <w:lang w:val="fi-FI"/>
        </w:rPr>
        <w:t>- Tổng mức bán lẻ hàng hóa và doanh thu dịch vụ tiêu dùng hai tháng đầu năm 2025</w:t>
      </w:r>
      <w:r w:rsidRPr="00BC216F">
        <w:rPr>
          <w:rFonts w:ascii="Times New Roman" w:hAnsi="Times New Roman" w:cs="Times New Roman"/>
          <w:color w:val="FF0000"/>
          <w:sz w:val="28"/>
          <w:szCs w:val="28"/>
          <w:lang w:val="fi-FI"/>
        </w:rPr>
        <w:t xml:space="preserve"> </w:t>
      </w:r>
      <w:r w:rsidRPr="00BC216F">
        <w:rPr>
          <w:rFonts w:ascii="Times New Roman" w:hAnsi="Times New Roman" w:cs="Times New Roman"/>
          <w:sz w:val="28"/>
          <w:szCs w:val="28"/>
          <w:lang w:val="fi-FI"/>
        </w:rPr>
        <w:t>tăng 9,4% so với cùng kỳ năm 2024 (cùng kỳ năm 2024 tăng 8,4%) nhưng chưa đạt mức tăng trưởng như thời kỳ trước dịch Covid-19 (cùng kỳ năm 2018 và 2019 tăng lần lượt tăng 9,8% và 12,6%). Trong đó, bán lẻ hàng hóa tăng 8,7% (cùng kỳ năm 2018 và 2019 lần lượt tăng 10,3% và 13,8%).</w:t>
      </w:r>
    </w:p>
    <w:p w14:paraId="4A49C813" w14:textId="37E402DD"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i-FI"/>
        </w:rPr>
      </w:pPr>
      <w:r w:rsidRPr="00BC216F">
        <w:rPr>
          <w:rFonts w:ascii="Times New Roman" w:hAnsi="Times New Roman" w:cs="Times New Roman"/>
          <w:sz w:val="28"/>
          <w:szCs w:val="28"/>
          <w:lang w:val="fi-FI"/>
        </w:rPr>
        <w:t xml:space="preserve">Tốc độ tăng của bán lẻ hàng hóa chưa đạt mức tăng trước dịch, cùng với đó tăng trưởng của dịch vụ du lịch lữ hành có xu hướng giảm (cùng kỳ các năm 2023 - 2025 lần lượt tăng </w:t>
      </w:r>
      <w:r w:rsidR="00483698">
        <w:rPr>
          <w:rFonts w:ascii="Times New Roman" w:hAnsi="Times New Roman" w:cs="Times New Roman"/>
          <w:sz w:val="28"/>
          <w:szCs w:val="28"/>
          <w:lang w:val="fi-FI"/>
        </w:rPr>
        <w:t>1</w:t>
      </w:r>
      <w:r w:rsidRPr="00BC216F">
        <w:rPr>
          <w:rFonts w:ascii="Times New Roman" w:hAnsi="Times New Roman" w:cs="Times New Roman"/>
          <w:sz w:val="28"/>
          <w:szCs w:val="28"/>
          <w:lang w:val="fi-FI"/>
        </w:rPr>
        <w:t xml:space="preserve">69,9%; 25,9% và 16,4%). </w:t>
      </w:r>
    </w:p>
    <w:p w14:paraId="31209FF8"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i-FI"/>
        </w:rPr>
      </w:pPr>
      <w:r w:rsidRPr="00BC216F">
        <w:rPr>
          <w:rFonts w:ascii="Times New Roman" w:hAnsi="Times New Roman" w:cs="Times New Roman"/>
          <w:i/>
          <w:iCs/>
          <w:sz w:val="28"/>
          <w:szCs w:val="28"/>
          <w:lang w:val="fi-FI"/>
        </w:rPr>
        <w:t xml:space="preserve">- Tốc độ tăng kim ngạch xuất khẩu hàng hóa và nhập khẩu hàng hóa </w:t>
      </w:r>
      <w:r w:rsidRPr="00BC216F">
        <w:rPr>
          <w:rFonts w:ascii="Times New Roman" w:hAnsi="Times New Roman" w:cs="Times New Roman"/>
          <w:sz w:val="28"/>
          <w:szCs w:val="28"/>
          <w:lang w:val="fi-FI"/>
        </w:rPr>
        <w:t xml:space="preserve">của hai tháng đầu năm 2025 lần lượt đạt 8,4% và 15,9%, chỉ cao hơn cùng kỳ năm 2023 trong 5 năm qua (tương ứng giảm 9,9% và giảm 16,7%).  </w:t>
      </w:r>
    </w:p>
    <w:p w14:paraId="69B14A00"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i-FI"/>
        </w:rPr>
      </w:pPr>
      <w:r w:rsidRPr="00BC216F">
        <w:rPr>
          <w:rFonts w:ascii="Times New Roman" w:hAnsi="Times New Roman" w:cs="Times New Roman"/>
          <w:sz w:val="28"/>
          <w:szCs w:val="28"/>
          <w:lang w:val="fi-FI"/>
        </w:rPr>
        <w:t>Thặng dư thương mại hai tháng đầu năm 2025 đạt 1,47 tỷ USD, thấp hơn nhiều so với cùng kỳ các năm 2023 (3,48 tỷ USD) và năm 2014 (5,13 tỷ USD).</w:t>
      </w:r>
    </w:p>
    <w:p w14:paraId="3DDC7914" w14:textId="77777777" w:rsid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i/>
          <w:iCs/>
          <w:sz w:val="28"/>
          <w:szCs w:val="28"/>
          <w:lang w:val="fi-FI"/>
        </w:rPr>
      </w:pPr>
      <w:r w:rsidRPr="00BC216F">
        <w:rPr>
          <w:rFonts w:ascii="Times New Roman" w:hAnsi="Times New Roman" w:cs="Times New Roman"/>
          <w:i/>
          <w:iCs/>
          <w:sz w:val="28"/>
          <w:szCs w:val="28"/>
          <w:lang w:val="fi-FI"/>
        </w:rPr>
        <w:t>Như vậy xét về góc độ sử dụng thì cầu tiêu dùng của nền kinh tế còn ở mức thấp hơn cùng kỳ các năm trước, là một thách thức lớn để có thể đạt mục tiêu tăng trưởng của quý I năm nay.</w:t>
      </w:r>
    </w:p>
    <w:p w14:paraId="54303ECA" w14:textId="77777777" w:rsidR="00BC216F" w:rsidRPr="00BC216F"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i-FI"/>
        </w:rPr>
      </w:pPr>
      <w:r w:rsidRPr="002223F5">
        <w:rPr>
          <w:rFonts w:ascii="Times New Roman" w:hAnsi="Times New Roman" w:cs="Times New Roman"/>
          <w:sz w:val="28"/>
          <w:szCs w:val="28"/>
          <w:lang w:val="vi-VN"/>
        </w:rPr>
        <w:t>Để đạt mục tiêu tốc độ tăng tổng kim ngạch xuất khẩu năm 2025 đạt 12%; phấn đấu 14% (Nghị quyết 01/NQ-CP, ngày 08/01/2025), trong khi 2 tháng đầu năm 2025 tăng 8,4% so</w:t>
      </w:r>
      <w:r w:rsidRPr="006E7415">
        <w:rPr>
          <w:rFonts w:ascii="Times New Roman" w:hAnsi="Times New Roman" w:cs="Times New Roman"/>
          <w:sz w:val="28"/>
          <w:szCs w:val="28"/>
          <w:lang w:val="vi-VN"/>
        </w:rPr>
        <w:t xml:space="preserve"> cùng kỳ năm 2024 ) đây là thách thức lớn trong thời gian đến cuối năm 2025, trong bối cảnh tình hình kinh tế thế giới còn nhiều biến động.</w:t>
      </w:r>
    </w:p>
    <w:p w14:paraId="14E55D73" w14:textId="4937757D" w:rsidR="008117AB" w:rsidRDefault="00BC216F" w:rsidP="00BE5FF3">
      <w:pPr>
        <w:pBdr>
          <w:bottom w:val="single" w:sz="4" w:space="31" w:color="FFFFFF"/>
        </w:pBdr>
        <w:spacing w:beforeLines="20" w:before="48" w:afterLines="20" w:after="48" w:line="259" w:lineRule="auto"/>
        <w:ind w:firstLine="567"/>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4</w:t>
      </w:r>
      <w:r w:rsidR="009E4F75" w:rsidRPr="008117AB">
        <w:rPr>
          <w:rFonts w:ascii="Times New Roman" w:hAnsi="Times New Roman" w:cs="Times New Roman"/>
          <w:b/>
          <w:bCs/>
          <w:sz w:val="28"/>
          <w:szCs w:val="28"/>
          <w:lang w:val="nl-NL"/>
        </w:rPr>
        <w:t>. Kiến nghị</w:t>
      </w:r>
    </w:p>
    <w:p w14:paraId="1DDE23F2" w14:textId="1A5D0DDA" w:rsidR="00261C63" w:rsidRDefault="00261C63"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r-FR"/>
        </w:rPr>
      </w:pPr>
      <w:r w:rsidRPr="0026715E">
        <w:rPr>
          <w:rFonts w:ascii="Times New Roman" w:hAnsi="Times New Roman" w:cs="Times New Roman"/>
          <w:sz w:val="28"/>
          <w:szCs w:val="28"/>
          <w:lang w:val="fr-FR"/>
        </w:rPr>
        <w:t xml:space="preserve">Trước những </w:t>
      </w:r>
      <w:r>
        <w:rPr>
          <w:rFonts w:ascii="Times New Roman" w:hAnsi="Times New Roman" w:cs="Times New Roman"/>
          <w:sz w:val="28"/>
          <w:szCs w:val="28"/>
          <w:lang w:val="fr-FR"/>
        </w:rPr>
        <w:t>kết quả đạt được</w:t>
      </w:r>
      <w:r w:rsidRPr="0026715E">
        <w:rPr>
          <w:rFonts w:ascii="Times New Roman" w:hAnsi="Times New Roman" w:cs="Times New Roman"/>
          <w:sz w:val="28"/>
          <w:szCs w:val="28"/>
          <w:lang w:val="fr-FR"/>
        </w:rPr>
        <w:t xml:space="preserve"> và</w:t>
      </w:r>
      <w:r>
        <w:rPr>
          <w:rFonts w:ascii="Times New Roman" w:hAnsi="Times New Roman" w:cs="Times New Roman"/>
          <w:sz w:val="28"/>
          <w:szCs w:val="28"/>
          <w:lang w:val="fr-FR"/>
        </w:rPr>
        <w:t xml:space="preserve"> tồn tại,</w:t>
      </w:r>
      <w:r w:rsidRPr="0026715E">
        <w:rPr>
          <w:rFonts w:ascii="Times New Roman" w:hAnsi="Times New Roman" w:cs="Times New Roman"/>
          <w:sz w:val="28"/>
          <w:szCs w:val="28"/>
          <w:lang w:val="fr-FR"/>
        </w:rPr>
        <w:t xml:space="preserve"> hạn chế nêu trên, để </w:t>
      </w:r>
      <w:r w:rsidR="00B935E5">
        <w:rPr>
          <w:rFonts w:ascii="Times New Roman" w:hAnsi="Times New Roman" w:cs="Times New Roman"/>
          <w:sz w:val="28"/>
          <w:szCs w:val="28"/>
          <w:lang w:val="fr-FR"/>
        </w:rPr>
        <w:t xml:space="preserve">tạo đà tăng trưởng cho các tháng tiếp theo và hướng đến </w:t>
      </w:r>
      <w:r w:rsidRPr="0026715E">
        <w:rPr>
          <w:rFonts w:ascii="Times New Roman" w:hAnsi="Times New Roman" w:cs="Times New Roman"/>
          <w:sz w:val="28"/>
          <w:szCs w:val="28"/>
          <w:lang w:val="fr-FR"/>
        </w:rPr>
        <w:t xml:space="preserve">thực hiện thắng </w:t>
      </w:r>
      <w:r>
        <w:rPr>
          <w:rFonts w:ascii="Times New Roman" w:hAnsi="Times New Roman" w:cs="Times New Roman"/>
          <w:sz w:val="28"/>
          <w:szCs w:val="28"/>
          <w:lang w:val="fr-FR"/>
        </w:rPr>
        <w:t>l</w:t>
      </w:r>
      <w:r w:rsidRPr="0026715E">
        <w:rPr>
          <w:rFonts w:ascii="Times New Roman" w:hAnsi="Times New Roman" w:cs="Times New Roman"/>
          <w:sz w:val="28"/>
          <w:szCs w:val="28"/>
          <w:lang w:val="fr-FR"/>
        </w:rPr>
        <w:t>ợi các mục tiêu, chỉ tiêu của Kế hoạch phát triển kinh tế - xã hội năm 202</w:t>
      </w:r>
      <w:r>
        <w:rPr>
          <w:rFonts w:ascii="Times New Roman" w:hAnsi="Times New Roman" w:cs="Times New Roman"/>
          <w:sz w:val="28"/>
          <w:szCs w:val="28"/>
          <w:lang w:val="fr-FR"/>
        </w:rPr>
        <w:t>5</w:t>
      </w:r>
      <w:r w:rsidRPr="0026715E">
        <w:rPr>
          <w:rFonts w:ascii="Times New Roman" w:hAnsi="Times New Roman" w:cs="Times New Roman"/>
          <w:sz w:val="28"/>
          <w:szCs w:val="28"/>
          <w:lang w:val="fr-FR"/>
        </w:rPr>
        <w:t xml:space="preserve">, </w:t>
      </w:r>
      <w:r w:rsidR="00ED3FB3">
        <w:rPr>
          <w:rFonts w:ascii="Times New Roman" w:hAnsi="Times New Roman" w:cs="Times New Roman"/>
          <w:sz w:val="28"/>
          <w:szCs w:val="28"/>
          <w:lang w:val="fr-FR"/>
        </w:rPr>
        <w:t>C</w:t>
      </w:r>
      <w:r>
        <w:rPr>
          <w:rFonts w:ascii="Times New Roman" w:hAnsi="Times New Roman" w:cs="Times New Roman"/>
          <w:sz w:val="28"/>
          <w:szCs w:val="28"/>
          <w:lang w:val="fr-FR"/>
        </w:rPr>
        <w:t xml:space="preserve">ục </w:t>
      </w:r>
      <w:r w:rsidRPr="0026715E">
        <w:rPr>
          <w:rFonts w:ascii="Times New Roman" w:hAnsi="Times New Roman" w:cs="Times New Roman"/>
          <w:sz w:val="28"/>
          <w:szCs w:val="28"/>
          <w:lang w:val="fr-FR"/>
        </w:rPr>
        <w:t xml:space="preserve">Thống kê đề xuất một số kiến nghị, giải pháp </w:t>
      </w:r>
      <w:proofErr w:type="gramStart"/>
      <w:r w:rsidRPr="0026715E">
        <w:rPr>
          <w:rFonts w:ascii="Times New Roman" w:hAnsi="Times New Roman" w:cs="Times New Roman"/>
          <w:sz w:val="28"/>
          <w:szCs w:val="28"/>
          <w:lang w:val="fr-FR"/>
        </w:rPr>
        <w:t>sau:</w:t>
      </w:r>
      <w:proofErr w:type="gramEnd"/>
      <w:r w:rsidRPr="0026715E">
        <w:rPr>
          <w:rFonts w:ascii="Times New Roman" w:hAnsi="Times New Roman" w:cs="Times New Roman"/>
          <w:sz w:val="28"/>
          <w:szCs w:val="28"/>
          <w:lang w:val="fr-FR"/>
        </w:rPr>
        <w:t xml:space="preserve"> </w:t>
      </w:r>
    </w:p>
    <w:p w14:paraId="2EFFBBE8" w14:textId="5CA7C53E" w:rsidR="008117AB" w:rsidRPr="004E3214" w:rsidRDefault="00FF4E19"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r-FR"/>
        </w:rPr>
      </w:pPr>
      <w:r w:rsidRPr="004E3214">
        <w:rPr>
          <w:rFonts w:ascii="Times New Roman" w:hAnsi="Times New Roman" w:cs="Times New Roman"/>
          <w:i/>
          <w:sz w:val="28"/>
          <w:szCs w:val="28"/>
          <w:lang w:val="fr-FR"/>
        </w:rPr>
        <w:t>Một là</w:t>
      </w:r>
      <w:r w:rsidRPr="004E3214">
        <w:rPr>
          <w:rFonts w:ascii="Times New Roman" w:hAnsi="Times New Roman" w:cs="Times New Roman"/>
          <w:sz w:val="28"/>
          <w:szCs w:val="28"/>
          <w:lang w:val="fr-FR"/>
        </w:rPr>
        <w:t xml:space="preserve">, </w:t>
      </w:r>
      <w:r w:rsidR="008C6843" w:rsidRPr="008C6843">
        <w:rPr>
          <w:rFonts w:ascii="Times New Roman" w:hAnsi="Times New Roman" w:cs="Times New Roman"/>
          <w:sz w:val="28"/>
          <w:szCs w:val="28"/>
          <w:lang w:val="fr-FR"/>
        </w:rPr>
        <w:t xml:space="preserve">phối hợp chặt chẽ, đồng bộ, hài hòa, hiệu quả các chính </w:t>
      </w:r>
      <w:proofErr w:type="gramStart"/>
      <w:r w:rsidR="008C6843" w:rsidRPr="008C6843">
        <w:rPr>
          <w:rFonts w:ascii="Times New Roman" w:hAnsi="Times New Roman" w:cs="Times New Roman"/>
          <w:sz w:val="28"/>
          <w:szCs w:val="28"/>
          <w:lang w:val="fr-FR"/>
        </w:rPr>
        <w:t>sách;</w:t>
      </w:r>
      <w:proofErr w:type="gramEnd"/>
      <w:r w:rsidR="008C6843" w:rsidRPr="008C6843">
        <w:rPr>
          <w:rFonts w:ascii="Times New Roman" w:hAnsi="Times New Roman" w:cs="Times New Roman"/>
          <w:sz w:val="28"/>
          <w:szCs w:val="28"/>
          <w:lang w:val="fr-FR"/>
        </w:rPr>
        <w:t xml:space="preserve"> trong đó điều hành chính sách tiền tệ chủ động, linh hoạt, kịp thời, hiệu quả; điều hành chính sách tài khóa mở rộng hợp lý, có trọng tâm, trọng điểm, hỗ trợ sản xuất kinh doanh, thúc đẩy các động lực tăng trưởng.</w:t>
      </w:r>
      <w:r w:rsidR="008C6843">
        <w:rPr>
          <w:rFonts w:ascii="Arial" w:hAnsi="Arial" w:cs="Arial"/>
          <w:color w:val="000000"/>
          <w:sz w:val="18"/>
          <w:szCs w:val="18"/>
          <w:shd w:val="clear" w:color="auto" w:fill="FFFFFF"/>
          <w:lang w:val="fr-FR"/>
        </w:rPr>
        <w:t xml:space="preserve"> </w:t>
      </w:r>
      <w:r w:rsidR="008C6843" w:rsidRPr="004E3214">
        <w:rPr>
          <w:rFonts w:ascii="Times New Roman" w:hAnsi="Times New Roman" w:cs="Times New Roman"/>
          <w:sz w:val="28"/>
          <w:szCs w:val="28"/>
          <w:lang w:val="fr-FR"/>
        </w:rPr>
        <w:t>C</w:t>
      </w:r>
      <w:r w:rsidRPr="004E3214">
        <w:rPr>
          <w:rFonts w:ascii="Times New Roman" w:hAnsi="Times New Roman" w:cs="Times New Roman"/>
          <w:sz w:val="28"/>
          <w:szCs w:val="28"/>
          <w:lang w:val="fr-FR"/>
        </w:rPr>
        <w:t xml:space="preserve">ập nhật các kịch bản dự báo về tăng trưởng, lạm phát để có phản ứng kịp thời nhằm duy trì sự ổn định và tăng trưởng của nền kinh tế. </w:t>
      </w:r>
      <w:r w:rsidR="008C6843" w:rsidRPr="004E3214">
        <w:rPr>
          <w:rFonts w:ascii="Times New Roman" w:hAnsi="Times New Roman" w:cs="Times New Roman"/>
          <w:sz w:val="28"/>
          <w:szCs w:val="28"/>
          <w:lang w:val="fr-FR"/>
        </w:rPr>
        <w:t xml:space="preserve">Theo dõi sát diễn biến giá các hàng hóa chiến lược trên thị trường thế giới, diễn biến tình hình quốc tế, khu </w:t>
      </w:r>
      <w:proofErr w:type="gramStart"/>
      <w:r w:rsidR="008C6843" w:rsidRPr="004E3214">
        <w:rPr>
          <w:rFonts w:ascii="Times New Roman" w:hAnsi="Times New Roman" w:cs="Times New Roman"/>
          <w:sz w:val="28"/>
          <w:szCs w:val="28"/>
          <w:lang w:val="fr-FR"/>
        </w:rPr>
        <w:t>vực</w:t>
      </w:r>
      <w:r w:rsidR="002C4556" w:rsidRPr="004E3214">
        <w:rPr>
          <w:rFonts w:ascii="Times New Roman" w:hAnsi="Times New Roman" w:cs="Times New Roman"/>
          <w:sz w:val="28"/>
          <w:szCs w:val="28"/>
          <w:lang w:val="fr-FR"/>
        </w:rPr>
        <w:t>;</w:t>
      </w:r>
      <w:proofErr w:type="gramEnd"/>
      <w:r w:rsidR="008C6843" w:rsidRPr="004E3214">
        <w:rPr>
          <w:rFonts w:ascii="Times New Roman" w:hAnsi="Times New Roman" w:cs="Times New Roman"/>
          <w:sz w:val="28"/>
          <w:szCs w:val="28"/>
          <w:lang w:val="fr-FR"/>
        </w:rPr>
        <w:t xml:space="preserve"> chủ động phân tích, dự báo, kịp thời cảnh báo các nguy cơ tác động đến mặt bằng giá trong nước.</w:t>
      </w:r>
    </w:p>
    <w:p w14:paraId="32B8E256" w14:textId="197B0977" w:rsidR="002C19D0" w:rsidRPr="00F55E97" w:rsidRDefault="00FF4E19"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fr-FR"/>
        </w:rPr>
      </w:pPr>
      <w:r w:rsidRPr="004E3214">
        <w:rPr>
          <w:rFonts w:ascii="Times New Roman" w:hAnsi="Times New Roman" w:cs="Times New Roman"/>
          <w:i/>
          <w:sz w:val="28"/>
          <w:szCs w:val="28"/>
          <w:lang w:val="fr-FR"/>
        </w:rPr>
        <w:t>Hai là</w:t>
      </w:r>
      <w:r w:rsidRPr="004E3214">
        <w:rPr>
          <w:rFonts w:ascii="Times New Roman" w:hAnsi="Times New Roman" w:cs="Times New Roman"/>
          <w:sz w:val="28"/>
          <w:szCs w:val="28"/>
          <w:lang w:val="fr-FR"/>
        </w:rPr>
        <w:t xml:space="preserve">, </w:t>
      </w:r>
      <w:r w:rsidR="002C19D0" w:rsidRPr="002C19D0">
        <w:rPr>
          <w:rFonts w:ascii="Times New Roman" w:hAnsi="Times New Roman" w:cs="Times New Roman"/>
          <w:sz w:val="28"/>
          <w:szCs w:val="28"/>
          <w:lang w:val="fr-FR"/>
        </w:rPr>
        <w:t xml:space="preserve">đẩy mạnh thực hiện tái cơ cấu ngành công nghiệp theo hướng hiện đại hóa, nâng cao năng suất, chất lượng của sản phẩm các ngành công nghiệp có </w:t>
      </w:r>
      <w:r w:rsidR="002C19D0" w:rsidRPr="002C19D0">
        <w:rPr>
          <w:rFonts w:ascii="Times New Roman" w:hAnsi="Times New Roman" w:cs="Times New Roman"/>
          <w:sz w:val="28"/>
          <w:szCs w:val="28"/>
          <w:lang w:val="fr-FR"/>
        </w:rPr>
        <w:lastRenderedPageBreak/>
        <w:t xml:space="preserve">lợi </w:t>
      </w:r>
      <w:proofErr w:type="gramStart"/>
      <w:r w:rsidR="002C19D0" w:rsidRPr="002C19D0">
        <w:rPr>
          <w:rFonts w:ascii="Times New Roman" w:hAnsi="Times New Roman" w:cs="Times New Roman"/>
          <w:sz w:val="28"/>
          <w:szCs w:val="28"/>
          <w:lang w:val="fr-FR"/>
        </w:rPr>
        <w:t>thế</w:t>
      </w:r>
      <w:r w:rsidR="002C19D0">
        <w:rPr>
          <w:rFonts w:ascii="Times New Roman" w:hAnsi="Times New Roman" w:cs="Times New Roman"/>
          <w:sz w:val="28"/>
          <w:szCs w:val="28"/>
          <w:lang w:val="fr-FR"/>
        </w:rPr>
        <w:t>;</w:t>
      </w:r>
      <w:proofErr w:type="gramEnd"/>
      <w:r w:rsidR="002C19D0">
        <w:rPr>
          <w:rFonts w:ascii="Times New Roman" w:hAnsi="Times New Roman" w:cs="Times New Roman"/>
          <w:sz w:val="28"/>
          <w:szCs w:val="28"/>
          <w:lang w:val="fr-FR"/>
        </w:rPr>
        <w:t xml:space="preserve"> </w:t>
      </w:r>
      <w:r w:rsidR="002C19D0" w:rsidRPr="002C19D0">
        <w:rPr>
          <w:rFonts w:ascii="Times New Roman" w:hAnsi="Times New Roman" w:cs="Times New Roman"/>
          <w:sz w:val="28"/>
          <w:szCs w:val="28"/>
          <w:lang w:val="fr-FR"/>
        </w:rPr>
        <w:t>phát triển</w:t>
      </w:r>
      <w:r w:rsidR="002C19D0">
        <w:rPr>
          <w:rFonts w:ascii="Times New Roman" w:hAnsi="Times New Roman" w:cs="Times New Roman"/>
          <w:sz w:val="28"/>
          <w:szCs w:val="28"/>
          <w:lang w:val="fr-FR"/>
        </w:rPr>
        <w:t xml:space="preserve"> các</w:t>
      </w:r>
      <w:r w:rsidR="002C19D0" w:rsidRPr="002C19D0">
        <w:rPr>
          <w:rFonts w:ascii="Times New Roman" w:hAnsi="Times New Roman" w:cs="Times New Roman"/>
          <w:sz w:val="28"/>
          <w:szCs w:val="28"/>
          <w:lang w:val="fr-FR"/>
        </w:rPr>
        <w:t xml:space="preserve"> lĩnh vực công nghiệp mới nổi như chip, bán dẫn, trí tuệ nhân tạo</w:t>
      </w:r>
      <w:r w:rsidR="002C19D0">
        <w:rPr>
          <w:rFonts w:ascii="Times New Roman" w:hAnsi="Times New Roman" w:cs="Times New Roman"/>
          <w:sz w:val="28"/>
          <w:szCs w:val="28"/>
          <w:lang w:val="fr-FR"/>
        </w:rPr>
        <w:t>; tr</w:t>
      </w:r>
      <w:r w:rsidR="002C19D0" w:rsidRPr="002C19D0">
        <w:rPr>
          <w:rFonts w:ascii="Times New Roman" w:hAnsi="Times New Roman" w:cs="Times New Roman"/>
          <w:sz w:val="28"/>
          <w:szCs w:val="28"/>
          <w:lang w:val="fr-FR"/>
        </w:rPr>
        <w:t>iển khai hiệu quả Chiến lược phát triển ngành công nghiệp bán dẫn</w:t>
      </w:r>
      <w:r w:rsidR="00F55E97">
        <w:rPr>
          <w:rFonts w:ascii="Times New Roman" w:hAnsi="Times New Roman" w:cs="Times New Roman"/>
          <w:sz w:val="28"/>
          <w:szCs w:val="28"/>
          <w:lang w:val="fr-FR"/>
        </w:rPr>
        <w:t xml:space="preserve">; phát triển mạnh công nghiệp hỗ trợ. Thực hiện các biện pháp thu hút đủ nguồn cung lao động đáp ứng yêu cầu sản xuất kinh doanh </w:t>
      </w:r>
      <w:r w:rsidR="00F16AC4">
        <w:rPr>
          <w:rFonts w:ascii="Times New Roman" w:hAnsi="Times New Roman" w:cs="Times New Roman"/>
          <w:sz w:val="28"/>
          <w:szCs w:val="28"/>
          <w:lang w:val="fr-FR"/>
        </w:rPr>
        <w:t xml:space="preserve">của doanh </w:t>
      </w:r>
      <w:proofErr w:type="gramStart"/>
      <w:r w:rsidR="00F16AC4">
        <w:rPr>
          <w:rFonts w:ascii="Times New Roman" w:hAnsi="Times New Roman" w:cs="Times New Roman"/>
          <w:sz w:val="28"/>
          <w:szCs w:val="28"/>
          <w:lang w:val="fr-FR"/>
        </w:rPr>
        <w:t>nghiệp</w:t>
      </w:r>
      <w:r w:rsidR="00F55E97">
        <w:rPr>
          <w:rFonts w:ascii="Times New Roman" w:hAnsi="Times New Roman" w:cs="Times New Roman"/>
          <w:sz w:val="28"/>
          <w:szCs w:val="28"/>
          <w:lang w:val="fr-FR"/>
        </w:rPr>
        <w:t>;</w:t>
      </w:r>
      <w:proofErr w:type="gramEnd"/>
      <w:r w:rsidR="00F55E97">
        <w:rPr>
          <w:rFonts w:ascii="Times New Roman" w:hAnsi="Times New Roman" w:cs="Times New Roman"/>
          <w:sz w:val="28"/>
          <w:szCs w:val="28"/>
          <w:lang w:val="fr-FR"/>
        </w:rPr>
        <w:t xml:space="preserve"> có các giải pháp</w:t>
      </w:r>
      <w:r w:rsidR="00F55E97" w:rsidRPr="00F55E97">
        <w:rPr>
          <w:rFonts w:ascii="Times New Roman" w:hAnsi="Times New Roman" w:cs="Times New Roman"/>
          <w:sz w:val="28"/>
          <w:szCs w:val="28"/>
          <w:lang w:val="fr-FR"/>
        </w:rPr>
        <w:t xml:space="preserve"> xây dựng, phát triển nhà ở cho người lao động, công nhân, nhất là tại các khu công nghiệp, khu kinh tế</w:t>
      </w:r>
      <w:r w:rsidR="00F55E97">
        <w:rPr>
          <w:rFonts w:ascii="Times New Roman" w:hAnsi="Times New Roman" w:cs="Times New Roman"/>
          <w:sz w:val="28"/>
          <w:szCs w:val="28"/>
          <w:lang w:val="fr-FR"/>
        </w:rPr>
        <w:t>; t</w:t>
      </w:r>
      <w:r w:rsidR="00F55E97" w:rsidRPr="00F55E97">
        <w:rPr>
          <w:rFonts w:ascii="Times New Roman" w:hAnsi="Times New Roman" w:cs="Times New Roman"/>
          <w:sz w:val="28"/>
          <w:szCs w:val="28"/>
          <w:lang w:val="fr-FR"/>
        </w:rPr>
        <w:t>hực hiện hiệu quả các chương trình hỗ trợ đào tạo, đào tạo lại lao động.</w:t>
      </w:r>
    </w:p>
    <w:p w14:paraId="28EA7828" w14:textId="161D3E37" w:rsidR="00ED3FB3" w:rsidRPr="00ED3FB3" w:rsidRDefault="00FF4E19" w:rsidP="00BE5FF3">
      <w:pPr>
        <w:pBdr>
          <w:bottom w:val="single" w:sz="4" w:space="31" w:color="FFFFFF"/>
        </w:pBdr>
        <w:spacing w:beforeLines="20" w:before="48" w:afterLines="20" w:after="48" w:line="259" w:lineRule="auto"/>
        <w:ind w:firstLine="567"/>
        <w:jc w:val="both"/>
        <w:rPr>
          <w:rFonts w:ascii="Times New Roman" w:hAnsi="Times New Roman" w:cs="Times New Roman"/>
          <w:color w:val="000000"/>
          <w:sz w:val="28"/>
          <w:szCs w:val="28"/>
          <w:shd w:val="clear" w:color="auto" w:fill="FFFFFF"/>
          <w:lang w:val="de-DE"/>
        </w:rPr>
      </w:pPr>
      <w:r w:rsidRPr="004E3214">
        <w:rPr>
          <w:rFonts w:ascii="Times New Roman" w:hAnsi="Times New Roman" w:cs="Times New Roman"/>
          <w:i/>
          <w:sz w:val="28"/>
          <w:szCs w:val="28"/>
          <w:lang w:val="de-DE"/>
        </w:rPr>
        <w:t>Ba là</w:t>
      </w:r>
      <w:r w:rsidRPr="004E3214">
        <w:rPr>
          <w:rFonts w:ascii="Times New Roman" w:hAnsi="Times New Roman" w:cs="Times New Roman"/>
          <w:sz w:val="28"/>
          <w:szCs w:val="28"/>
          <w:lang w:val="de-DE"/>
        </w:rPr>
        <w:t xml:space="preserve">, </w:t>
      </w:r>
      <w:r w:rsidR="00757B09" w:rsidRPr="00757B09">
        <w:rPr>
          <w:rFonts w:ascii="Times New Roman" w:hAnsi="Times New Roman" w:cs="Times New Roman"/>
          <w:color w:val="000000"/>
          <w:sz w:val="28"/>
          <w:szCs w:val="28"/>
          <w:shd w:val="clear" w:color="auto" w:fill="FFFFFF"/>
          <w:lang w:val="de-DE"/>
        </w:rPr>
        <w:t>thúc đẩy xuất khẩu; đẩy mạnh xúc tiến thương mại, mở rộng, đa dạng hoá chuỗi cung ứng, chuỗi sản xuất và thị trường xuất, nhập khẩu gắn với nâng cao chất lượng sản phẩm</w:t>
      </w:r>
      <w:r w:rsidR="0077426D">
        <w:rPr>
          <w:rFonts w:ascii="Times New Roman" w:hAnsi="Times New Roman" w:cs="Times New Roman"/>
          <w:color w:val="000000"/>
          <w:sz w:val="28"/>
          <w:szCs w:val="28"/>
          <w:shd w:val="clear" w:color="auto" w:fill="FFFFFF"/>
          <w:lang w:val="de-DE"/>
        </w:rPr>
        <w:t>;</w:t>
      </w:r>
      <w:r w:rsidR="00757B09" w:rsidRPr="00757B09">
        <w:rPr>
          <w:rFonts w:ascii="Times New Roman" w:hAnsi="Times New Roman" w:cs="Times New Roman"/>
          <w:color w:val="000000"/>
          <w:sz w:val="28"/>
          <w:szCs w:val="28"/>
          <w:shd w:val="clear" w:color="auto" w:fill="FFFFFF"/>
          <w:lang w:val="de-DE"/>
        </w:rPr>
        <w:t xml:space="preserve"> tham gia sâu, rộng hơn vào các chuỗi cung ứng khu vực, toàn cầu. Khai thác hiệu quả các cơ hội từ 17 FTA đã ký kết; đẩy mạnh xuất khẩu vào các thị trường lớn, chủ lực; tăng cường khai thác các thị trường mới, tiềm năng, thị trường Trung Đông, Halal, Mỹ La-tinh, châu Phi.</w:t>
      </w:r>
      <w:r w:rsidR="00ED3FB3">
        <w:rPr>
          <w:rFonts w:ascii="Times New Roman" w:hAnsi="Times New Roman" w:cs="Times New Roman"/>
          <w:color w:val="000000"/>
          <w:sz w:val="28"/>
          <w:szCs w:val="28"/>
          <w:shd w:val="clear" w:color="auto" w:fill="FFFFFF"/>
          <w:lang w:val="de-DE"/>
        </w:rPr>
        <w:t xml:space="preserve"> T</w:t>
      </w:r>
      <w:r w:rsidR="00ED3FB3" w:rsidRPr="00ED3FB3">
        <w:rPr>
          <w:rFonts w:ascii="Times New Roman" w:hAnsi="Times New Roman" w:cs="Times New Roman"/>
          <w:color w:val="000000"/>
          <w:sz w:val="28"/>
          <w:szCs w:val="28"/>
          <w:shd w:val="clear" w:color="auto" w:fill="FFFFFF"/>
          <w:lang w:val="de-DE"/>
        </w:rPr>
        <w:t xml:space="preserve">húc đẩy </w:t>
      </w:r>
      <w:r w:rsidR="00ED3FB3">
        <w:rPr>
          <w:rFonts w:ascii="Times New Roman" w:hAnsi="Times New Roman" w:cs="Times New Roman"/>
          <w:color w:val="000000"/>
          <w:sz w:val="28"/>
          <w:szCs w:val="28"/>
          <w:shd w:val="clear" w:color="auto" w:fill="FFFFFF"/>
          <w:lang w:val="de-DE"/>
        </w:rPr>
        <w:t xml:space="preserve">các </w:t>
      </w:r>
      <w:r w:rsidR="00ED3FB3" w:rsidRPr="00ED3FB3">
        <w:rPr>
          <w:rFonts w:ascii="Times New Roman" w:hAnsi="Times New Roman" w:cs="Times New Roman"/>
          <w:color w:val="000000"/>
          <w:sz w:val="28"/>
          <w:szCs w:val="28"/>
          <w:shd w:val="clear" w:color="auto" w:fill="FFFFFF"/>
          <w:lang w:val="de-DE"/>
        </w:rPr>
        <w:t>chương trình chuyển đổi số trong xúc tiến thương mại, kết nối cung cầu; thường xuyên cập nhật thông tin về tình hình thị trường nước ngoài, nhất là các quy định, tiêu chuẩn, điều kiện có thể tác động đến hoạt động xuất</w:t>
      </w:r>
      <w:r w:rsidR="00ED3FB3">
        <w:rPr>
          <w:rFonts w:ascii="Times New Roman" w:hAnsi="Times New Roman" w:cs="Times New Roman"/>
          <w:color w:val="000000"/>
          <w:sz w:val="28"/>
          <w:szCs w:val="28"/>
          <w:shd w:val="clear" w:color="auto" w:fill="FFFFFF"/>
          <w:lang w:val="de-DE"/>
        </w:rPr>
        <w:t>,</w:t>
      </w:r>
      <w:r w:rsidR="00ED3FB3" w:rsidRPr="00ED3FB3">
        <w:rPr>
          <w:rFonts w:ascii="Times New Roman" w:hAnsi="Times New Roman" w:cs="Times New Roman"/>
          <w:color w:val="000000"/>
          <w:sz w:val="28"/>
          <w:szCs w:val="28"/>
          <w:shd w:val="clear" w:color="auto" w:fill="FFFFFF"/>
          <w:lang w:val="de-DE"/>
        </w:rPr>
        <w:t xml:space="preserve"> nhập khẩu của Việt Nam</w:t>
      </w:r>
      <w:r w:rsidR="00ED3FB3">
        <w:rPr>
          <w:rFonts w:ascii="Times New Roman" w:hAnsi="Times New Roman" w:cs="Times New Roman"/>
          <w:color w:val="000000"/>
          <w:sz w:val="28"/>
          <w:szCs w:val="28"/>
          <w:shd w:val="clear" w:color="auto" w:fill="FFFFFF"/>
          <w:lang w:val="de-DE"/>
        </w:rPr>
        <w:t>.</w:t>
      </w:r>
    </w:p>
    <w:p w14:paraId="5CC3F585" w14:textId="78C9839A" w:rsidR="008C6843" w:rsidRPr="004E3214" w:rsidRDefault="00FF4E19" w:rsidP="00BE5FF3">
      <w:pPr>
        <w:pBdr>
          <w:bottom w:val="single" w:sz="4" w:space="31" w:color="FFFFFF"/>
        </w:pBdr>
        <w:spacing w:beforeLines="20" w:before="48" w:afterLines="20" w:after="48" w:line="259" w:lineRule="auto"/>
        <w:ind w:firstLine="567"/>
        <w:jc w:val="both"/>
        <w:rPr>
          <w:rFonts w:ascii="Times New Roman" w:hAnsi="Times New Roman" w:cs="Times New Roman"/>
          <w:spacing w:val="-4"/>
          <w:sz w:val="28"/>
          <w:szCs w:val="28"/>
          <w:lang w:val="de-DE"/>
        </w:rPr>
      </w:pPr>
      <w:r w:rsidRPr="004E3214">
        <w:rPr>
          <w:rFonts w:ascii="Times New Roman" w:hAnsi="Times New Roman" w:cs="Times New Roman"/>
          <w:i/>
          <w:spacing w:val="-4"/>
          <w:sz w:val="28"/>
          <w:szCs w:val="28"/>
          <w:lang w:val="de-DE"/>
        </w:rPr>
        <w:t>Bốn là</w:t>
      </w:r>
      <w:r w:rsidRPr="004E3214">
        <w:rPr>
          <w:rFonts w:ascii="Times New Roman" w:hAnsi="Times New Roman" w:cs="Times New Roman"/>
          <w:spacing w:val="-4"/>
          <w:sz w:val="28"/>
          <w:szCs w:val="28"/>
          <w:lang w:val="de-DE"/>
        </w:rPr>
        <w:t xml:space="preserve">, </w:t>
      </w:r>
      <w:r w:rsidR="008C6843" w:rsidRPr="004E3214">
        <w:rPr>
          <w:rFonts w:ascii="Times New Roman" w:hAnsi="Times New Roman" w:cs="Times New Roman"/>
          <w:spacing w:val="-4"/>
          <w:sz w:val="28"/>
          <w:szCs w:val="28"/>
          <w:lang w:val="de-DE"/>
        </w:rPr>
        <w:t xml:space="preserve">có giải pháp mạnh mẽ, quyết liệt, kịp thời hơn để đẩy nhanh tiến độ giải ngân vốn đầu tư công ngay từ đầu năm 2025, đặc biệt là các dự án quan trọng quốc gia, các công trình trọng điểm và các chương trình mục tiêu quốc gia. Có chính sách ưu đãi, cạnh tranh, tạo điều kiện kinh doanh thuận lợi thu hút các dự án lớn, trọng điểm quốc gia, dự án công nghệ cao..., thu hút các nhà đầu tư chiến lược, các tập đoàn đa quốc gia đầu tư, đặt trụ sở và thành lập các trung tâm </w:t>
      </w:r>
      <w:r w:rsidR="00E97C5C">
        <w:rPr>
          <w:rFonts w:ascii="Times New Roman" w:hAnsi="Times New Roman" w:cs="Times New Roman"/>
          <w:spacing w:val="-4"/>
          <w:sz w:val="28"/>
          <w:szCs w:val="28"/>
          <w:lang w:val="de-DE"/>
        </w:rPr>
        <w:t xml:space="preserve">nghiên cứu và phát triển </w:t>
      </w:r>
      <w:r w:rsidR="008C6843" w:rsidRPr="004E3214">
        <w:rPr>
          <w:rFonts w:ascii="Times New Roman" w:hAnsi="Times New Roman" w:cs="Times New Roman"/>
          <w:spacing w:val="-4"/>
          <w:sz w:val="28"/>
          <w:szCs w:val="28"/>
          <w:lang w:val="de-DE"/>
        </w:rPr>
        <w:t>tại Việt Nam.</w:t>
      </w:r>
    </w:p>
    <w:p w14:paraId="0E9550AB" w14:textId="4AAE6CF5" w:rsidR="008117AB" w:rsidRPr="004E3214" w:rsidRDefault="00FF4E19" w:rsidP="00BE5FF3">
      <w:pPr>
        <w:pBdr>
          <w:bottom w:val="single" w:sz="4" w:space="31" w:color="FFFFFF"/>
        </w:pBdr>
        <w:spacing w:beforeLines="20" w:before="48" w:afterLines="20" w:after="48" w:line="259" w:lineRule="auto"/>
        <w:ind w:firstLine="567"/>
        <w:jc w:val="both"/>
        <w:rPr>
          <w:rFonts w:ascii="Times New Roman" w:hAnsi="Times New Roman" w:cs="Times New Roman"/>
          <w:sz w:val="28"/>
          <w:szCs w:val="28"/>
          <w:lang w:val="de-DE"/>
        </w:rPr>
      </w:pPr>
      <w:r w:rsidRPr="004E3214">
        <w:rPr>
          <w:rFonts w:ascii="Times New Roman" w:hAnsi="Times New Roman" w:cs="Times New Roman"/>
          <w:i/>
          <w:sz w:val="28"/>
          <w:szCs w:val="28"/>
          <w:lang w:val="de-DE"/>
        </w:rPr>
        <w:t>Năm là</w:t>
      </w:r>
      <w:r w:rsidRPr="004E3214">
        <w:rPr>
          <w:rFonts w:ascii="Times New Roman" w:hAnsi="Times New Roman" w:cs="Times New Roman"/>
          <w:sz w:val="28"/>
          <w:szCs w:val="28"/>
          <w:lang w:val="de-DE"/>
        </w:rPr>
        <w:t>, tăng cường công tác phòng chống dịch</w:t>
      </w:r>
      <w:r w:rsidR="007944CA" w:rsidRPr="004E3214">
        <w:rPr>
          <w:rFonts w:ascii="Times New Roman" w:hAnsi="Times New Roman" w:cs="Times New Roman"/>
          <w:sz w:val="28"/>
          <w:szCs w:val="28"/>
          <w:lang w:val="de-DE"/>
        </w:rPr>
        <w:t xml:space="preserve"> bệnh</w:t>
      </w:r>
      <w:r w:rsidRPr="004E3214">
        <w:rPr>
          <w:rFonts w:ascii="Times New Roman" w:hAnsi="Times New Roman" w:cs="Times New Roman"/>
          <w:sz w:val="28"/>
          <w:szCs w:val="28"/>
          <w:lang w:val="de-DE"/>
        </w:rPr>
        <w:t>; chủ động phương án phòng chống thiên tai, cảnh báo mưa lũ, sạt lở, tác động của hạn hán, xâm nhập mặn</w:t>
      </w:r>
      <w:r w:rsidR="00757B09" w:rsidRPr="004E3214">
        <w:rPr>
          <w:rFonts w:ascii="Times New Roman" w:hAnsi="Times New Roman" w:cs="Times New Roman"/>
          <w:sz w:val="28"/>
          <w:szCs w:val="28"/>
          <w:lang w:val="de-DE"/>
        </w:rPr>
        <w:t>; tăng cường tuyên truyền, phổ biến pháp luật về bảo vệ rừng</w:t>
      </w:r>
      <w:r w:rsidR="00381AB7" w:rsidRPr="004E3214">
        <w:rPr>
          <w:rFonts w:ascii="Times New Roman" w:hAnsi="Times New Roman" w:cs="Times New Roman"/>
          <w:b/>
          <w:bCs/>
          <w:i/>
          <w:iCs/>
          <w:sz w:val="28"/>
          <w:szCs w:val="28"/>
          <w:lang w:val="de-DE"/>
        </w:rPr>
        <w:t xml:space="preserve"> </w:t>
      </w:r>
      <w:r w:rsidRPr="004E3214">
        <w:rPr>
          <w:rFonts w:ascii="Times New Roman" w:hAnsi="Times New Roman" w:cs="Times New Roman"/>
          <w:sz w:val="28"/>
          <w:szCs w:val="28"/>
          <w:lang w:val="de-DE"/>
        </w:rPr>
        <w:t>nhằm hạn chế tối đa thiệt hại tới sản xuất và cuộc sống của người dân.</w:t>
      </w:r>
    </w:p>
    <w:p w14:paraId="780B8A5A" w14:textId="649C3E78" w:rsidR="001034FE" w:rsidRPr="004E3214" w:rsidRDefault="00FF4E19" w:rsidP="00BE5FF3">
      <w:pPr>
        <w:pBdr>
          <w:bottom w:val="single" w:sz="4" w:space="31" w:color="FFFFFF"/>
        </w:pBdr>
        <w:spacing w:beforeLines="20" w:before="48" w:afterLines="20" w:after="48" w:line="259" w:lineRule="auto"/>
        <w:ind w:firstLine="567"/>
        <w:jc w:val="both"/>
        <w:rPr>
          <w:rFonts w:ascii="Times New Roman" w:hAnsi="Times New Roman" w:cs="Times New Roman"/>
          <w:b/>
          <w:sz w:val="28"/>
          <w:szCs w:val="28"/>
          <w:lang w:val="de-DE"/>
        </w:rPr>
      </w:pPr>
      <w:r w:rsidRPr="004E3214">
        <w:rPr>
          <w:rFonts w:ascii="Times New Roman" w:hAnsi="Times New Roman" w:cs="Times New Roman"/>
          <w:sz w:val="28"/>
          <w:szCs w:val="28"/>
          <w:lang w:val="de-DE"/>
        </w:rPr>
        <w:t>Thực hiện có hiệu quả các chính sách an sinh xã hội, lao động, việc làm; công tác trợ giúp đột xuất, bảo đảm người dân khi gặp rủi ro, thiên tai được hỗ trợ kịp thời, khắc phục khó khăn, ổn định cuộc sống.</w:t>
      </w:r>
      <w:r w:rsidR="00833DF1">
        <w:rPr>
          <w:rFonts w:ascii="Times New Roman" w:hAnsi="Times New Roman" w:cs="Times New Roman"/>
          <w:sz w:val="28"/>
          <w:szCs w:val="28"/>
          <w:lang w:val="de-DE"/>
        </w:rPr>
        <w:t>/.</w:t>
      </w:r>
    </w:p>
    <w:p w14:paraId="523ACD4E" w14:textId="487502BC" w:rsidR="0067355A" w:rsidRPr="004E3214" w:rsidRDefault="0067355A" w:rsidP="00FF4E19">
      <w:pPr>
        <w:pStyle w:val="NormalWeb"/>
        <w:spacing w:before="40" w:beforeAutospacing="0" w:after="40" w:afterAutospacing="0" w:line="257" w:lineRule="auto"/>
        <w:ind w:firstLine="567"/>
        <w:jc w:val="both"/>
        <w:rPr>
          <w:rFonts w:ascii="Times New Roman" w:hAnsi="Times New Roman" w:cs="Times New Roman"/>
          <w:sz w:val="28"/>
          <w:szCs w:val="28"/>
          <w:lang w:val="de-DE"/>
        </w:rPr>
      </w:pPr>
    </w:p>
    <w:sectPr w:rsidR="0067355A" w:rsidRPr="004E3214" w:rsidSect="0041080D">
      <w:headerReference w:type="default" r:id="rId7"/>
      <w:footerReference w:type="default" r:id="rId8"/>
      <w:pgSz w:w="11906" w:h="16838" w:code="9"/>
      <w:pgMar w:top="964" w:right="1134" w:bottom="907" w:left="1701" w:header="56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9D096" w14:textId="77777777" w:rsidR="00E56C8C" w:rsidRDefault="00E56C8C" w:rsidP="00140F6C">
      <w:pPr>
        <w:spacing w:after="0" w:line="240" w:lineRule="auto"/>
        <w:rPr>
          <w:rFonts w:cs="Times New Roman"/>
        </w:rPr>
      </w:pPr>
      <w:r>
        <w:rPr>
          <w:rFonts w:cs="Times New Roman"/>
        </w:rPr>
        <w:separator/>
      </w:r>
    </w:p>
  </w:endnote>
  <w:endnote w:type="continuationSeparator" w:id="0">
    <w:p w14:paraId="6053E734" w14:textId="77777777" w:rsidR="00E56C8C" w:rsidRDefault="00E56C8C"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0E3E1" w14:textId="77777777" w:rsidR="009267D9" w:rsidRDefault="009267D9" w:rsidP="006B1758">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0B3FB" w14:textId="77777777" w:rsidR="00E56C8C" w:rsidRDefault="00E56C8C" w:rsidP="00140F6C">
      <w:pPr>
        <w:spacing w:after="0" w:line="240" w:lineRule="auto"/>
        <w:rPr>
          <w:rFonts w:cs="Times New Roman"/>
        </w:rPr>
      </w:pPr>
      <w:r>
        <w:rPr>
          <w:rFonts w:cs="Times New Roman"/>
        </w:rPr>
        <w:separator/>
      </w:r>
    </w:p>
  </w:footnote>
  <w:footnote w:type="continuationSeparator" w:id="0">
    <w:p w14:paraId="5E07FD85" w14:textId="77777777" w:rsidR="00E56C8C" w:rsidRDefault="00E56C8C" w:rsidP="00140F6C">
      <w:pPr>
        <w:spacing w:after="0" w:line="240" w:lineRule="auto"/>
        <w:rPr>
          <w:rFonts w:cs="Times New Roman"/>
        </w:rPr>
      </w:pPr>
      <w:r>
        <w:rPr>
          <w:rFonts w:cs="Times New Roman"/>
        </w:rPr>
        <w:continuationSeparator/>
      </w:r>
    </w:p>
  </w:footnote>
  <w:footnote w:id="1">
    <w:p w14:paraId="53066AA7" w14:textId="371EB1EE" w:rsidR="0085251A" w:rsidRPr="00F16AC4" w:rsidRDefault="0085251A" w:rsidP="0085251A">
      <w:pPr>
        <w:rPr>
          <w:rFonts w:ascii="Times New Roman" w:hAnsi="Times New Roman" w:cs="Times New Roman"/>
          <w:color w:val="000000" w:themeColor="text1"/>
          <w:sz w:val="20"/>
          <w:szCs w:val="20"/>
          <w:lang w:val="en-US"/>
        </w:rPr>
      </w:pPr>
      <w:r w:rsidRPr="00F16AC4">
        <w:rPr>
          <w:rStyle w:val="FootnoteReference"/>
          <w:rFonts w:ascii="Times New Roman" w:hAnsi="Times New Roman"/>
          <w:color w:val="000000" w:themeColor="text1"/>
          <w:sz w:val="20"/>
          <w:szCs w:val="20"/>
        </w:rPr>
        <w:footnoteRef/>
      </w:r>
      <w:r w:rsidRPr="00F16AC4">
        <w:rPr>
          <w:rFonts w:ascii="Times New Roman" w:hAnsi="Times New Roman" w:cs="Times New Roman"/>
          <w:color w:val="000000" w:themeColor="text1"/>
          <w:sz w:val="20"/>
          <w:szCs w:val="20"/>
        </w:rPr>
        <w:t xml:space="preserve"> </w:t>
      </w:r>
      <w:r w:rsidRPr="00F16AC4">
        <w:rPr>
          <w:rFonts w:ascii="Times New Roman" w:hAnsi="Times New Roman" w:cs="Times New Roman"/>
          <w:sz w:val="20"/>
          <w:szCs w:val="20"/>
        </w:rPr>
        <w:t>Nguồn</w:t>
      </w:r>
      <w:r w:rsidRPr="00F16AC4">
        <w:rPr>
          <w:rFonts w:ascii="Times New Roman" w:hAnsi="Times New Roman" w:cs="Times New Roman"/>
          <w:sz w:val="20"/>
          <w:szCs w:val="20"/>
          <w:lang w:val="vi-VN"/>
        </w:rPr>
        <w:t xml:space="preserve">: Tổng hợp từ báo cáo các tỉnh </w:t>
      </w:r>
      <w:r w:rsidR="00F16AC4">
        <w:rPr>
          <w:rFonts w:ascii="Times New Roman" w:hAnsi="Times New Roman" w:cs="Times New Roman"/>
          <w:sz w:val="20"/>
          <w:szCs w:val="20"/>
          <w:lang w:val="en-US"/>
        </w:rPr>
        <w:t xml:space="preserve">vùng </w:t>
      </w:r>
      <w:r w:rsidRPr="00F16AC4">
        <w:rPr>
          <w:rFonts w:ascii="Times New Roman" w:hAnsi="Times New Roman" w:cs="Times New Roman"/>
          <w:sz w:val="20"/>
          <w:szCs w:val="20"/>
          <w:lang w:val="vi-VN"/>
        </w:rPr>
        <w:t>Đồng bằng sông C</w:t>
      </w:r>
      <w:r w:rsidR="00D33215">
        <w:rPr>
          <w:rFonts w:ascii="Times New Roman" w:hAnsi="Times New Roman" w:cs="Times New Roman"/>
          <w:sz w:val="20"/>
          <w:szCs w:val="20"/>
          <w:lang w:val="en-US"/>
        </w:rPr>
        <w:t>ử</w:t>
      </w:r>
      <w:r w:rsidRPr="00F16AC4">
        <w:rPr>
          <w:rFonts w:ascii="Times New Roman" w:hAnsi="Times New Roman" w:cs="Times New Roman"/>
          <w:sz w:val="20"/>
          <w:szCs w:val="20"/>
          <w:lang w:val="vi-VN"/>
        </w:rPr>
        <w:t>u Long</w:t>
      </w:r>
      <w:r w:rsidR="00F16AC4" w:rsidRPr="00F16AC4">
        <w:rPr>
          <w:rFonts w:ascii="Times New Roman" w:hAnsi="Times New Roman" w:cs="Times New Roman"/>
          <w:sz w:val="20"/>
          <w:szCs w:val="20"/>
          <w:lang w:val="en-US"/>
        </w:rPr>
        <w:t>.</w:t>
      </w:r>
    </w:p>
  </w:footnote>
  <w:footnote w:id="2">
    <w:p w14:paraId="52534612" w14:textId="0E776CFD" w:rsidR="000165A2" w:rsidRPr="000165A2" w:rsidRDefault="000165A2" w:rsidP="00E97C5C">
      <w:pPr>
        <w:pStyle w:val="FootnoteText"/>
        <w:ind w:left="142" w:hanging="142"/>
        <w:jc w:val="both"/>
        <w:rPr>
          <w:rFonts w:ascii="Times New Roman" w:hAnsi="Times New Roman" w:cs="Times New Roman"/>
          <w:lang w:val="vi-VN"/>
        </w:rPr>
      </w:pPr>
      <w:r w:rsidRPr="000165A2">
        <w:rPr>
          <w:rStyle w:val="FootnoteReference"/>
          <w:rFonts w:ascii="Times New Roman" w:hAnsi="Times New Roman"/>
        </w:rPr>
        <w:footnoteRef/>
      </w:r>
      <w:r w:rsidRPr="000165A2">
        <w:rPr>
          <w:rFonts w:ascii="Times New Roman" w:hAnsi="Times New Roman" w:cs="Times New Roman"/>
          <w:lang w:val="vi-VN"/>
        </w:rPr>
        <w:t xml:space="preserve"> </w:t>
      </w:r>
      <w:r w:rsidRPr="000165A2">
        <w:rPr>
          <w:rFonts w:ascii="Times New Roman" w:hAnsi="Times New Roman" w:cs="Times New Roman"/>
          <w:lang w:val="vi-VN"/>
        </w:rPr>
        <w:t>Chỉ số sản xuất công nghiệp hai tháng đầu năm các năm 2021-2025 so với cùng kỳ năm trước lần lượt tăng/giảm là: 6,8%; 5,6%; -2,9%; 6,5%; 7</w:t>
      </w:r>
      <w:r w:rsidR="00E97C5C">
        <w:rPr>
          <w:rFonts w:ascii="Times New Roman" w:hAnsi="Times New Roman" w:cs="Times New Roman"/>
          <w:lang w:val="en-US"/>
        </w:rPr>
        <w:t>,</w:t>
      </w:r>
      <w:r w:rsidR="00032970">
        <w:rPr>
          <w:rFonts w:ascii="Times New Roman" w:hAnsi="Times New Roman" w:cs="Times New Roman"/>
          <w:lang w:val="en-US"/>
        </w:rPr>
        <w:t>2</w:t>
      </w:r>
      <w:r w:rsidRPr="000165A2">
        <w:rPr>
          <w:rFonts w:ascii="Times New Roman" w:hAnsi="Times New Roman" w:cs="Times New Roman"/>
          <w:lang w:val="vi-VN"/>
        </w:rPr>
        <w:t>%.</w:t>
      </w:r>
    </w:p>
  </w:footnote>
  <w:footnote w:id="3">
    <w:p w14:paraId="78F12552" w14:textId="41164CA8" w:rsidR="00E31E91" w:rsidRPr="00E31E91" w:rsidRDefault="00E31E91" w:rsidP="00E97C5C">
      <w:pPr>
        <w:pStyle w:val="FootnoteText"/>
        <w:ind w:left="142" w:hanging="142"/>
        <w:jc w:val="both"/>
        <w:rPr>
          <w:rFonts w:ascii="Times New Roman" w:hAnsi="Times New Roman" w:cs="Times New Roman"/>
          <w:lang w:val="vi-VN"/>
        </w:rPr>
      </w:pPr>
      <w:r w:rsidRPr="00E31E91">
        <w:rPr>
          <w:rStyle w:val="FootnoteReference"/>
          <w:rFonts w:ascii="Times New Roman" w:hAnsi="Times New Roman"/>
        </w:rPr>
        <w:footnoteRef/>
      </w:r>
      <w:r w:rsidRPr="00E31E91">
        <w:rPr>
          <w:rFonts w:ascii="Times New Roman" w:hAnsi="Times New Roman" w:cs="Times New Roman"/>
          <w:lang w:val="vi-VN"/>
        </w:rPr>
        <w:t xml:space="preserve"> </w:t>
      </w:r>
      <w:r w:rsidRPr="00E31E91">
        <w:rPr>
          <w:rFonts w:ascii="Times New Roman" w:hAnsi="Times New Roman" w:cs="Times New Roman"/>
          <w:lang w:val="vi-VN"/>
        </w:rPr>
        <w:t>Năm 2023 bị ảnh hưởng bởi xung đột quân sự giữa Nga -</w:t>
      </w:r>
      <w:r w:rsidR="00E97C5C" w:rsidRPr="00D33215">
        <w:rPr>
          <w:rFonts w:ascii="Times New Roman" w:hAnsi="Times New Roman" w:cs="Times New Roman"/>
          <w:lang w:val="vi-VN"/>
        </w:rPr>
        <w:t xml:space="preserve"> </w:t>
      </w:r>
      <w:r w:rsidRPr="00E31E91">
        <w:rPr>
          <w:rFonts w:ascii="Times New Roman" w:hAnsi="Times New Roman" w:cs="Times New Roman"/>
          <w:lang w:val="vi-VN"/>
        </w:rPr>
        <w:t>U-crai-na và kinh tế thế giới chưa phục hồi sau dịch Covid-19.</w:t>
      </w:r>
    </w:p>
  </w:footnote>
  <w:footnote w:id="4">
    <w:p w14:paraId="0EA0DBD1" w14:textId="2CC6DA8D" w:rsidR="00822ACF" w:rsidRPr="00314370" w:rsidRDefault="00822ACF" w:rsidP="00E97C5C">
      <w:pPr>
        <w:pStyle w:val="FootnoteText"/>
        <w:spacing w:after="40"/>
        <w:ind w:left="142" w:hanging="142"/>
        <w:jc w:val="both"/>
        <w:rPr>
          <w:lang w:val="vi-VN"/>
        </w:rPr>
      </w:pPr>
      <w:r w:rsidRPr="008055DE">
        <w:rPr>
          <w:rStyle w:val="FootnoteReference"/>
          <w:rFonts w:ascii="Times New Roman" w:hAnsi="Times New Roman"/>
        </w:rPr>
        <w:footnoteRef/>
      </w:r>
      <w:r w:rsidRPr="00230528">
        <w:rPr>
          <w:rFonts w:ascii="Times New Roman" w:hAnsi="Times New Roman" w:cs="Times New Roman"/>
          <w:lang w:val="vi-VN"/>
        </w:rPr>
        <w:t xml:space="preserve"> </w:t>
      </w:r>
      <w:r w:rsidRPr="00230528">
        <w:rPr>
          <w:rFonts w:ascii="Times New Roman" w:hAnsi="Times New Roman" w:cs="Times New Roman"/>
          <w:lang w:val="vi-VN"/>
        </w:rPr>
        <w:t xml:space="preserve">Số doanh nghiệp </w:t>
      </w:r>
      <w:r w:rsidR="00255F72" w:rsidRPr="00255F72">
        <w:rPr>
          <w:rFonts w:ascii="Times New Roman" w:hAnsi="Times New Roman" w:cs="Times New Roman"/>
          <w:lang w:val="vi-VN"/>
        </w:rPr>
        <w:t xml:space="preserve">hoàn tất thủ tục </w:t>
      </w:r>
      <w:r w:rsidRPr="00230528">
        <w:rPr>
          <w:rFonts w:ascii="Times New Roman" w:hAnsi="Times New Roman" w:cs="Times New Roman"/>
          <w:lang w:val="vi-VN"/>
        </w:rPr>
        <w:t xml:space="preserve">giải thể trong </w:t>
      </w:r>
      <w:r w:rsidR="00255F72" w:rsidRPr="00255F72">
        <w:rPr>
          <w:rFonts w:ascii="Times New Roman" w:hAnsi="Times New Roman" w:cs="Times New Roman"/>
          <w:lang w:val="vi-VN"/>
        </w:rPr>
        <w:t>hai</w:t>
      </w:r>
      <w:r w:rsidRPr="00230528">
        <w:rPr>
          <w:rFonts w:ascii="Times New Roman" w:hAnsi="Times New Roman" w:cs="Times New Roman"/>
          <w:lang w:val="vi-VN"/>
        </w:rPr>
        <w:t xml:space="preserve"> tháng </w:t>
      </w:r>
      <w:r w:rsidR="00255F72" w:rsidRPr="00255F72">
        <w:rPr>
          <w:rFonts w:ascii="Times New Roman" w:hAnsi="Times New Roman" w:cs="Times New Roman"/>
          <w:lang w:val="vi-VN"/>
        </w:rPr>
        <w:t xml:space="preserve">đầu năm </w:t>
      </w:r>
      <w:r w:rsidRPr="00230528">
        <w:rPr>
          <w:rFonts w:ascii="Times New Roman" w:hAnsi="Times New Roman" w:cs="Times New Roman"/>
          <w:lang w:val="vi-VN"/>
        </w:rPr>
        <w:t>các năm 202</w:t>
      </w:r>
      <w:r w:rsidRPr="00314370">
        <w:rPr>
          <w:rFonts w:ascii="Times New Roman" w:hAnsi="Times New Roman" w:cs="Times New Roman"/>
          <w:lang w:val="vi-VN"/>
        </w:rPr>
        <w:t>1</w:t>
      </w:r>
      <w:r w:rsidRPr="00230528">
        <w:rPr>
          <w:rFonts w:ascii="Times New Roman" w:hAnsi="Times New Roman" w:cs="Times New Roman"/>
          <w:lang w:val="vi-VN"/>
        </w:rPr>
        <w:t>-202</w:t>
      </w:r>
      <w:r w:rsidRPr="00314370">
        <w:rPr>
          <w:rFonts w:ascii="Times New Roman" w:hAnsi="Times New Roman" w:cs="Times New Roman"/>
          <w:lang w:val="vi-VN"/>
        </w:rPr>
        <w:t>5</w:t>
      </w:r>
      <w:r w:rsidRPr="00230528">
        <w:rPr>
          <w:rFonts w:ascii="Times New Roman" w:hAnsi="Times New Roman" w:cs="Times New Roman"/>
          <w:lang w:val="vi-VN"/>
        </w:rPr>
        <w:t xml:space="preserve"> lần lượt là (đơn vị tính là nghìn doanh nghiệp): </w:t>
      </w:r>
      <w:r w:rsidRPr="00314370">
        <w:rPr>
          <w:rFonts w:ascii="Times New Roman" w:hAnsi="Times New Roman" w:cs="Times New Roman"/>
          <w:lang w:val="vi-VN"/>
        </w:rPr>
        <w:t>3,6; 3,3; 3,2; 3,</w:t>
      </w:r>
      <w:r w:rsidR="00696094" w:rsidRPr="00696094">
        <w:rPr>
          <w:rFonts w:ascii="Times New Roman" w:hAnsi="Times New Roman" w:cs="Times New Roman"/>
          <w:lang w:val="vi-VN"/>
        </w:rPr>
        <w:t>7; 3,</w:t>
      </w:r>
      <w:r w:rsidR="00696094" w:rsidRPr="003D604D">
        <w:rPr>
          <w:rFonts w:ascii="Times New Roman" w:hAnsi="Times New Roman" w:cs="Times New Roman"/>
          <w:lang w:val="vi-VN"/>
        </w:rPr>
        <w:t>8</w:t>
      </w:r>
      <w:r w:rsidRPr="00314370">
        <w:rPr>
          <w:rFonts w:ascii="Times New Roman" w:hAnsi="Times New Roman" w:cs="Times New Roman"/>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274A5" w14:textId="41F9D807" w:rsidR="009267D9" w:rsidRPr="00464862" w:rsidRDefault="009267D9" w:rsidP="006B1758">
    <w:pPr>
      <w:pStyle w:val="Header"/>
      <w:framePr w:wrap="auto" w:vAnchor="text" w:hAnchor="margin" w:xAlign="center" w:y="1"/>
      <w:rPr>
        <w:rStyle w:val="PageNumber"/>
        <w:rFonts w:ascii="Times New Roman" w:hAnsi="Times New Roman"/>
        <w:sz w:val="24"/>
        <w:szCs w:val="24"/>
      </w:rPr>
    </w:pPr>
    <w:r w:rsidRPr="00464862">
      <w:rPr>
        <w:rStyle w:val="PageNumber"/>
        <w:rFonts w:ascii="Times New Roman" w:hAnsi="Times New Roman"/>
        <w:sz w:val="24"/>
        <w:szCs w:val="24"/>
      </w:rPr>
      <w:fldChar w:fldCharType="begin"/>
    </w:r>
    <w:r w:rsidRPr="00464862">
      <w:rPr>
        <w:rStyle w:val="PageNumber"/>
        <w:rFonts w:ascii="Times New Roman" w:hAnsi="Times New Roman"/>
        <w:sz w:val="24"/>
        <w:szCs w:val="24"/>
      </w:rPr>
      <w:instrText xml:space="preserve">PAGE  </w:instrText>
    </w:r>
    <w:r w:rsidRPr="00464862">
      <w:rPr>
        <w:rStyle w:val="PageNumber"/>
        <w:rFonts w:ascii="Times New Roman" w:hAnsi="Times New Roman"/>
        <w:sz w:val="24"/>
        <w:szCs w:val="24"/>
      </w:rPr>
      <w:fldChar w:fldCharType="separate"/>
    </w:r>
    <w:r w:rsidR="00032970">
      <w:rPr>
        <w:rStyle w:val="PageNumber"/>
        <w:rFonts w:ascii="Times New Roman" w:hAnsi="Times New Roman"/>
        <w:noProof/>
        <w:sz w:val="24"/>
        <w:szCs w:val="24"/>
      </w:rPr>
      <w:t>5</w:t>
    </w:r>
    <w:r w:rsidRPr="00464862">
      <w:rPr>
        <w:rStyle w:val="PageNumber"/>
        <w:rFonts w:ascii="Times New Roman" w:hAnsi="Times New Roman"/>
        <w:sz w:val="24"/>
        <w:szCs w:val="24"/>
      </w:rPr>
      <w:fldChar w:fldCharType="end"/>
    </w:r>
  </w:p>
  <w:p w14:paraId="6981A3EC" w14:textId="77777777" w:rsidR="009267D9" w:rsidRDefault="009267D9">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0E19116C"/>
    <w:multiLevelType w:val="hybridMultilevel"/>
    <w:tmpl w:val="1E1689CE"/>
    <w:lvl w:ilvl="0" w:tplc="47BA35D2">
      <w:start w:val="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192984"/>
    <w:multiLevelType w:val="hybridMultilevel"/>
    <w:tmpl w:val="BEE6378E"/>
    <w:lvl w:ilvl="0" w:tplc="B24EDA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7"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59A6027"/>
    <w:multiLevelType w:val="hybridMultilevel"/>
    <w:tmpl w:val="0B1EB7D4"/>
    <w:lvl w:ilvl="0" w:tplc="BF9C7CE6">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1"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3"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767638A"/>
    <w:multiLevelType w:val="hybridMultilevel"/>
    <w:tmpl w:val="76D66A66"/>
    <w:lvl w:ilvl="0" w:tplc="408ED41A">
      <w:start w:val="1"/>
      <w:numFmt w:val="bullet"/>
      <w:lvlText w:val=""/>
      <w:lvlJc w:val="left"/>
      <w:pPr>
        <w:ind w:left="1800" w:hanging="360"/>
      </w:pPr>
      <w:rPr>
        <w:rFonts w:ascii="Symbol" w:eastAsiaTheme="minorHAns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6"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7"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9"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3E1999"/>
    <w:multiLevelType w:val="hybridMultilevel"/>
    <w:tmpl w:val="2466D8A8"/>
    <w:lvl w:ilvl="0" w:tplc="0F8244FE">
      <w:start w:val="2"/>
      <w:numFmt w:val="bullet"/>
      <w:lvlText w:val="-"/>
      <w:lvlJc w:val="left"/>
      <w:pPr>
        <w:ind w:left="502" w:hanging="360"/>
      </w:pPr>
      <w:rPr>
        <w:rFonts w:ascii="Times New Roman" w:eastAsiaTheme="minorEastAsia"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1" w15:restartNumberingAfterBreak="0">
    <w:nsid w:val="6F9873B4"/>
    <w:multiLevelType w:val="hybridMultilevel"/>
    <w:tmpl w:val="04B27630"/>
    <w:lvl w:ilvl="0" w:tplc="80A603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0414A9C"/>
    <w:multiLevelType w:val="hybridMultilevel"/>
    <w:tmpl w:val="61D46316"/>
    <w:lvl w:ilvl="0" w:tplc="E97CFE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6"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7"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FCE6483"/>
    <w:multiLevelType w:val="hybridMultilevel"/>
    <w:tmpl w:val="32D80840"/>
    <w:lvl w:ilvl="0" w:tplc="85B631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24"/>
  </w:num>
  <w:num w:numId="3">
    <w:abstractNumId w:val="17"/>
  </w:num>
  <w:num w:numId="4">
    <w:abstractNumId w:val="3"/>
  </w:num>
  <w:num w:numId="5">
    <w:abstractNumId w:val="25"/>
  </w:num>
  <w:num w:numId="6">
    <w:abstractNumId w:val="16"/>
  </w:num>
  <w:num w:numId="7">
    <w:abstractNumId w:val="19"/>
  </w:num>
  <w:num w:numId="8">
    <w:abstractNumId w:val="7"/>
  </w:num>
  <w:num w:numId="9">
    <w:abstractNumId w:val="15"/>
  </w:num>
  <w:num w:numId="10">
    <w:abstractNumId w:val="18"/>
  </w:num>
  <w:num w:numId="11">
    <w:abstractNumId w:val="6"/>
  </w:num>
  <w:num w:numId="12">
    <w:abstractNumId w:val="23"/>
  </w:num>
  <w:num w:numId="13">
    <w:abstractNumId w:val="13"/>
  </w:num>
  <w:num w:numId="14">
    <w:abstractNumId w:val="0"/>
  </w:num>
  <w:num w:numId="15">
    <w:abstractNumId w:val="1"/>
  </w:num>
  <w:num w:numId="16">
    <w:abstractNumId w:val="4"/>
  </w:num>
  <w:num w:numId="17">
    <w:abstractNumId w:val="26"/>
  </w:num>
  <w:num w:numId="18">
    <w:abstractNumId w:val="27"/>
  </w:num>
  <w:num w:numId="19">
    <w:abstractNumId w:val="8"/>
  </w:num>
  <w:num w:numId="20">
    <w:abstractNumId w:val="11"/>
  </w:num>
  <w:num w:numId="21">
    <w:abstractNumId w:val="10"/>
  </w:num>
  <w:num w:numId="22">
    <w:abstractNumId w:val="21"/>
  </w:num>
  <w:num w:numId="23">
    <w:abstractNumId w:val="5"/>
  </w:num>
  <w:num w:numId="24">
    <w:abstractNumId w:val="9"/>
  </w:num>
  <w:num w:numId="25">
    <w:abstractNumId w:val="14"/>
  </w:num>
  <w:num w:numId="26">
    <w:abstractNumId w:val="2"/>
  </w:num>
  <w:num w:numId="27">
    <w:abstractNumId w:val="20"/>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hideSpellingErrors/>
  <w:proofState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4C"/>
    <w:rsid w:val="00002626"/>
    <w:rsid w:val="000037AA"/>
    <w:rsid w:val="00004705"/>
    <w:rsid w:val="000053E5"/>
    <w:rsid w:val="0000550B"/>
    <w:rsid w:val="00005542"/>
    <w:rsid w:val="000056E5"/>
    <w:rsid w:val="0000578A"/>
    <w:rsid w:val="00005AE0"/>
    <w:rsid w:val="0000637E"/>
    <w:rsid w:val="00006B45"/>
    <w:rsid w:val="00007290"/>
    <w:rsid w:val="000072FC"/>
    <w:rsid w:val="000076AF"/>
    <w:rsid w:val="00007963"/>
    <w:rsid w:val="0001081E"/>
    <w:rsid w:val="00010F94"/>
    <w:rsid w:val="00011443"/>
    <w:rsid w:val="000119AC"/>
    <w:rsid w:val="00011A57"/>
    <w:rsid w:val="00012302"/>
    <w:rsid w:val="00012D5D"/>
    <w:rsid w:val="00013670"/>
    <w:rsid w:val="00014131"/>
    <w:rsid w:val="00015227"/>
    <w:rsid w:val="00015E53"/>
    <w:rsid w:val="000165A2"/>
    <w:rsid w:val="00016E3F"/>
    <w:rsid w:val="00017015"/>
    <w:rsid w:val="000205E1"/>
    <w:rsid w:val="0002098E"/>
    <w:rsid w:val="00022882"/>
    <w:rsid w:val="00023730"/>
    <w:rsid w:val="00023837"/>
    <w:rsid w:val="00024928"/>
    <w:rsid w:val="0002570C"/>
    <w:rsid w:val="00025E14"/>
    <w:rsid w:val="00026B20"/>
    <w:rsid w:val="00027A06"/>
    <w:rsid w:val="0003042D"/>
    <w:rsid w:val="00030A32"/>
    <w:rsid w:val="00030F49"/>
    <w:rsid w:val="00032407"/>
    <w:rsid w:val="00032970"/>
    <w:rsid w:val="00032A53"/>
    <w:rsid w:val="00033C4B"/>
    <w:rsid w:val="00034013"/>
    <w:rsid w:val="00034F2D"/>
    <w:rsid w:val="0003562D"/>
    <w:rsid w:val="00035E85"/>
    <w:rsid w:val="00035F06"/>
    <w:rsid w:val="00036363"/>
    <w:rsid w:val="00037EBF"/>
    <w:rsid w:val="00040128"/>
    <w:rsid w:val="00040201"/>
    <w:rsid w:val="0004092B"/>
    <w:rsid w:val="00040D5E"/>
    <w:rsid w:val="0004204F"/>
    <w:rsid w:val="00043EBA"/>
    <w:rsid w:val="00044564"/>
    <w:rsid w:val="00044FA1"/>
    <w:rsid w:val="000466CD"/>
    <w:rsid w:val="00047315"/>
    <w:rsid w:val="0005026A"/>
    <w:rsid w:val="00050CA0"/>
    <w:rsid w:val="00050DE6"/>
    <w:rsid w:val="000512D7"/>
    <w:rsid w:val="00051B9D"/>
    <w:rsid w:val="00053528"/>
    <w:rsid w:val="000538B3"/>
    <w:rsid w:val="000542B4"/>
    <w:rsid w:val="0005584C"/>
    <w:rsid w:val="000563F2"/>
    <w:rsid w:val="000600D0"/>
    <w:rsid w:val="00060D9D"/>
    <w:rsid w:val="00061304"/>
    <w:rsid w:val="00061C5E"/>
    <w:rsid w:val="00062419"/>
    <w:rsid w:val="000632D1"/>
    <w:rsid w:val="000632F6"/>
    <w:rsid w:val="00063FD9"/>
    <w:rsid w:val="00064E9C"/>
    <w:rsid w:val="0006770D"/>
    <w:rsid w:val="000678B2"/>
    <w:rsid w:val="00070AB9"/>
    <w:rsid w:val="00071838"/>
    <w:rsid w:val="00071B94"/>
    <w:rsid w:val="00071ED2"/>
    <w:rsid w:val="000728D1"/>
    <w:rsid w:val="00073CE9"/>
    <w:rsid w:val="00074021"/>
    <w:rsid w:val="000742C3"/>
    <w:rsid w:val="00074BD1"/>
    <w:rsid w:val="00074CD8"/>
    <w:rsid w:val="00074F91"/>
    <w:rsid w:val="00075FC0"/>
    <w:rsid w:val="00076A0D"/>
    <w:rsid w:val="0007740A"/>
    <w:rsid w:val="00077908"/>
    <w:rsid w:val="00077DF2"/>
    <w:rsid w:val="00077FBC"/>
    <w:rsid w:val="00080D1F"/>
    <w:rsid w:val="000815B0"/>
    <w:rsid w:val="000822B9"/>
    <w:rsid w:val="000829FF"/>
    <w:rsid w:val="000832C3"/>
    <w:rsid w:val="000837A8"/>
    <w:rsid w:val="00083FCC"/>
    <w:rsid w:val="00084992"/>
    <w:rsid w:val="000852E6"/>
    <w:rsid w:val="00090ABF"/>
    <w:rsid w:val="00090D3C"/>
    <w:rsid w:val="00091B4A"/>
    <w:rsid w:val="00091FD7"/>
    <w:rsid w:val="000920D9"/>
    <w:rsid w:val="00093AC2"/>
    <w:rsid w:val="000950FD"/>
    <w:rsid w:val="000953D1"/>
    <w:rsid w:val="000954EF"/>
    <w:rsid w:val="00095A24"/>
    <w:rsid w:val="000976AE"/>
    <w:rsid w:val="000A007C"/>
    <w:rsid w:val="000A0C71"/>
    <w:rsid w:val="000A11E1"/>
    <w:rsid w:val="000A1588"/>
    <w:rsid w:val="000A1926"/>
    <w:rsid w:val="000A19BF"/>
    <w:rsid w:val="000A5F37"/>
    <w:rsid w:val="000A5FFB"/>
    <w:rsid w:val="000A644C"/>
    <w:rsid w:val="000A64B5"/>
    <w:rsid w:val="000A70D7"/>
    <w:rsid w:val="000A75A7"/>
    <w:rsid w:val="000A7907"/>
    <w:rsid w:val="000A7917"/>
    <w:rsid w:val="000A79C2"/>
    <w:rsid w:val="000B064E"/>
    <w:rsid w:val="000B14C1"/>
    <w:rsid w:val="000B173B"/>
    <w:rsid w:val="000B250A"/>
    <w:rsid w:val="000B2DE9"/>
    <w:rsid w:val="000B341B"/>
    <w:rsid w:val="000B3EF4"/>
    <w:rsid w:val="000B4420"/>
    <w:rsid w:val="000B4466"/>
    <w:rsid w:val="000B5BCD"/>
    <w:rsid w:val="000B7B53"/>
    <w:rsid w:val="000B7EC4"/>
    <w:rsid w:val="000C016B"/>
    <w:rsid w:val="000C19C2"/>
    <w:rsid w:val="000C235B"/>
    <w:rsid w:val="000C334F"/>
    <w:rsid w:val="000C3A72"/>
    <w:rsid w:val="000C41F7"/>
    <w:rsid w:val="000C48A5"/>
    <w:rsid w:val="000C5E1D"/>
    <w:rsid w:val="000D06A1"/>
    <w:rsid w:val="000D1268"/>
    <w:rsid w:val="000D1E36"/>
    <w:rsid w:val="000D2DFF"/>
    <w:rsid w:val="000D345C"/>
    <w:rsid w:val="000D3AE4"/>
    <w:rsid w:val="000D41A1"/>
    <w:rsid w:val="000D48EC"/>
    <w:rsid w:val="000D592B"/>
    <w:rsid w:val="000D7358"/>
    <w:rsid w:val="000D74CC"/>
    <w:rsid w:val="000D7779"/>
    <w:rsid w:val="000E1825"/>
    <w:rsid w:val="000E1B93"/>
    <w:rsid w:val="000E2074"/>
    <w:rsid w:val="000E218C"/>
    <w:rsid w:val="000E21C7"/>
    <w:rsid w:val="000E2247"/>
    <w:rsid w:val="000E23CE"/>
    <w:rsid w:val="000E3272"/>
    <w:rsid w:val="000E382A"/>
    <w:rsid w:val="000E3AEA"/>
    <w:rsid w:val="000E41DF"/>
    <w:rsid w:val="000E4B3E"/>
    <w:rsid w:val="000E509D"/>
    <w:rsid w:val="000E60A8"/>
    <w:rsid w:val="000E6F85"/>
    <w:rsid w:val="000E703D"/>
    <w:rsid w:val="000E74CF"/>
    <w:rsid w:val="000E75A2"/>
    <w:rsid w:val="000E760C"/>
    <w:rsid w:val="000F03A2"/>
    <w:rsid w:val="000F06A7"/>
    <w:rsid w:val="000F06AB"/>
    <w:rsid w:val="000F0801"/>
    <w:rsid w:val="000F0A1C"/>
    <w:rsid w:val="000F0A38"/>
    <w:rsid w:val="000F0CB6"/>
    <w:rsid w:val="000F1187"/>
    <w:rsid w:val="000F1D9F"/>
    <w:rsid w:val="000F2094"/>
    <w:rsid w:val="000F2892"/>
    <w:rsid w:val="000F29A3"/>
    <w:rsid w:val="000F2B14"/>
    <w:rsid w:val="000F2D3B"/>
    <w:rsid w:val="000F3A9C"/>
    <w:rsid w:val="000F4FF0"/>
    <w:rsid w:val="000F5D22"/>
    <w:rsid w:val="000F655B"/>
    <w:rsid w:val="000F6D48"/>
    <w:rsid w:val="00101FB0"/>
    <w:rsid w:val="001023CE"/>
    <w:rsid w:val="001023D5"/>
    <w:rsid w:val="001026DF"/>
    <w:rsid w:val="001034FE"/>
    <w:rsid w:val="001039EE"/>
    <w:rsid w:val="00103C01"/>
    <w:rsid w:val="00103CD9"/>
    <w:rsid w:val="00105B4A"/>
    <w:rsid w:val="00107118"/>
    <w:rsid w:val="00107863"/>
    <w:rsid w:val="00107AA8"/>
    <w:rsid w:val="00107FB1"/>
    <w:rsid w:val="00110071"/>
    <w:rsid w:val="0011057C"/>
    <w:rsid w:val="00110817"/>
    <w:rsid w:val="00110851"/>
    <w:rsid w:val="00110DD5"/>
    <w:rsid w:val="001113E2"/>
    <w:rsid w:val="0011141A"/>
    <w:rsid w:val="001114DE"/>
    <w:rsid w:val="001124E2"/>
    <w:rsid w:val="001133DE"/>
    <w:rsid w:val="00113737"/>
    <w:rsid w:val="00113832"/>
    <w:rsid w:val="00113FA6"/>
    <w:rsid w:val="00114D30"/>
    <w:rsid w:val="00114FF1"/>
    <w:rsid w:val="0011586B"/>
    <w:rsid w:val="00116269"/>
    <w:rsid w:val="00116553"/>
    <w:rsid w:val="00116D01"/>
    <w:rsid w:val="00117F98"/>
    <w:rsid w:val="00120BA6"/>
    <w:rsid w:val="00121018"/>
    <w:rsid w:val="001227EA"/>
    <w:rsid w:val="001235C8"/>
    <w:rsid w:val="00123FF7"/>
    <w:rsid w:val="00124534"/>
    <w:rsid w:val="00124784"/>
    <w:rsid w:val="00124D86"/>
    <w:rsid w:val="00124DB2"/>
    <w:rsid w:val="0012633C"/>
    <w:rsid w:val="001267D8"/>
    <w:rsid w:val="00127194"/>
    <w:rsid w:val="0013094D"/>
    <w:rsid w:val="00131D2B"/>
    <w:rsid w:val="00131D4A"/>
    <w:rsid w:val="00132D5A"/>
    <w:rsid w:val="0013329A"/>
    <w:rsid w:val="00133F13"/>
    <w:rsid w:val="001343D3"/>
    <w:rsid w:val="00134B4A"/>
    <w:rsid w:val="001354F2"/>
    <w:rsid w:val="001359D2"/>
    <w:rsid w:val="00135E10"/>
    <w:rsid w:val="00136779"/>
    <w:rsid w:val="00136A1D"/>
    <w:rsid w:val="001378E0"/>
    <w:rsid w:val="00140F6C"/>
    <w:rsid w:val="00141891"/>
    <w:rsid w:val="00141B87"/>
    <w:rsid w:val="001425FD"/>
    <w:rsid w:val="00142BE0"/>
    <w:rsid w:val="00142DA8"/>
    <w:rsid w:val="00142F83"/>
    <w:rsid w:val="00144A29"/>
    <w:rsid w:val="00145054"/>
    <w:rsid w:val="00146F65"/>
    <w:rsid w:val="00147744"/>
    <w:rsid w:val="00147EEE"/>
    <w:rsid w:val="001508AA"/>
    <w:rsid w:val="00151A3D"/>
    <w:rsid w:val="00151A8E"/>
    <w:rsid w:val="00152A43"/>
    <w:rsid w:val="00153768"/>
    <w:rsid w:val="00154082"/>
    <w:rsid w:val="001541E7"/>
    <w:rsid w:val="00154FD3"/>
    <w:rsid w:val="001552BB"/>
    <w:rsid w:val="00155386"/>
    <w:rsid w:val="001558C1"/>
    <w:rsid w:val="001602EC"/>
    <w:rsid w:val="00160866"/>
    <w:rsid w:val="001608BD"/>
    <w:rsid w:val="001614AF"/>
    <w:rsid w:val="00162B6E"/>
    <w:rsid w:val="00164EC6"/>
    <w:rsid w:val="001651D1"/>
    <w:rsid w:val="00165520"/>
    <w:rsid w:val="00166CAE"/>
    <w:rsid w:val="00166CFF"/>
    <w:rsid w:val="00166EA3"/>
    <w:rsid w:val="00167179"/>
    <w:rsid w:val="00170081"/>
    <w:rsid w:val="00170FE2"/>
    <w:rsid w:val="00171289"/>
    <w:rsid w:val="00172009"/>
    <w:rsid w:val="001724C1"/>
    <w:rsid w:val="0017275B"/>
    <w:rsid w:val="001729CA"/>
    <w:rsid w:val="00174075"/>
    <w:rsid w:val="00175857"/>
    <w:rsid w:val="001772E0"/>
    <w:rsid w:val="00177D66"/>
    <w:rsid w:val="001800EA"/>
    <w:rsid w:val="0018013D"/>
    <w:rsid w:val="00182FB6"/>
    <w:rsid w:val="0018318F"/>
    <w:rsid w:val="00183934"/>
    <w:rsid w:val="00184516"/>
    <w:rsid w:val="0018458E"/>
    <w:rsid w:val="00184E00"/>
    <w:rsid w:val="00184F84"/>
    <w:rsid w:val="001858A7"/>
    <w:rsid w:val="00185E3C"/>
    <w:rsid w:val="00186361"/>
    <w:rsid w:val="00186DFF"/>
    <w:rsid w:val="00190CCC"/>
    <w:rsid w:val="00190D05"/>
    <w:rsid w:val="00191876"/>
    <w:rsid w:val="00191D87"/>
    <w:rsid w:val="00191FFA"/>
    <w:rsid w:val="00192606"/>
    <w:rsid w:val="001930C1"/>
    <w:rsid w:val="0019386E"/>
    <w:rsid w:val="00194B2C"/>
    <w:rsid w:val="001950AD"/>
    <w:rsid w:val="00195431"/>
    <w:rsid w:val="0019608D"/>
    <w:rsid w:val="00197A4B"/>
    <w:rsid w:val="00197B88"/>
    <w:rsid w:val="001A021E"/>
    <w:rsid w:val="001A02DB"/>
    <w:rsid w:val="001A13C7"/>
    <w:rsid w:val="001A199A"/>
    <w:rsid w:val="001A2050"/>
    <w:rsid w:val="001A2346"/>
    <w:rsid w:val="001A26D2"/>
    <w:rsid w:val="001A4993"/>
    <w:rsid w:val="001A513F"/>
    <w:rsid w:val="001A51B7"/>
    <w:rsid w:val="001A5222"/>
    <w:rsid w:val="001A719F"/>
    <w:rsid w:val="001B0212"/>
    <w:rsid w:val="001B02AB"/>
    <w:rsid w:val="001B05E0"/>
    <w:rsid w:val="001B18ED"/>
    <w:rsid w:val="001B3835"/>
    <w:rsid w:val="001B55A2"/>
    <w:rsid w:val="001B6FE4"/>
    <w:rsid w:val="001C06C8"/>
    <w:rsid w:val="001C09CE"/>
    <w:rsid w:val="001C1087"/>
    <w:rsid w:val="001C16EE"/>
    <w:rsid w:val="001C1E96"/>
    <w:rsid w:val="001C31A2"/>
    <w:rsid w:val="001C36EF"/>
    <w:rsid w:val="001C3C0F"/>
    <w:rsid w:val="001C4A91"/>
    <w:rsid w:val="001C6A46"/>
    <w:rsid w:val="001C6A86"/>
    <w:rsid w:val="001C6FEC"/>
    <w:rsid w:val="001C7861"/>
    <w:rsid w:val="001D0283"/>
    <w:rsid w:val="001D19BF"/>
    <w:rsid w:val="001D1BD8"/>
    <w:rsid w:val="001D1E69"/>
    <w:rsid w:val="001D2307"/>
    <w:rsid w:val="001D2E92"/>
    <w:rsid w:val="001D3E23"/>
    <w:rsid w:val="001D405A"/>
    <w:rsid w:val="001D45A7"/>
    <w:rsid w:val="001D5C5F"/>
    <w:rsid w:val="001D5E2F"/>
    <w:rsid w:val="001E1534"/>
    <w:rsid w:val="001E1C5F"/>
    <w:rsid w:val="001E2D20"/>
    <w:rsid w:val="001E3339"/>
    <w:rsid w:val="001E4130"/>
    <w:rsid w:val="001E45CD"/>
    <w:rsid w:val="001E4BFE"/>
    <w:rsid w:val="001E55EC"/>
    <w:rsid w:val="001E606F"/>
    <w:rsid w:val="001E68FB"/>
    <w:rsid w:val="001F032E"/>
    <w:rsid w:val="001F0626"/>
    <w:rsid w:val="001F118B"/>
    <w:rsid w:val="001F235B"/>
    <w:rsid w:val="001F245D"/>
    <w:rsid w:val="001F2F04"/>
    <w:rsid w:val="001F32A9"/>
    <w:rsid w:val="001F345E"/>
    <w:rsid w:val="001F51FA"/>
    <w:rsid w:val="001F52E7"/>
    <w:rsid w:val="001F5A08"/>
    <w:rsid w:val="001F648C"/>
    <w:rsid w:val="001F74FF"/>
    <w:rsid w:val="002011DD"/>
    <w:rsid w:val="00201BBC"/>
    <w:rsid w:val="002028A1"/>
    <w:rsid w:val="00203928"/>
    <w:rsid w:val="00204518"/>
    <w:rsid w:val="002047E7"/>
    <w:rsid w:val="002050D7"/>
    <w:rsid w:val="00205B7F"/>
    <w:rsid w:val="00205DD0"/>
    <w:rsid w:val="00205EBD"/>
    <w:rsid w:val="002066D6"/>
    <w:rsid w:val="0020670B"/>
    <w:rsid w:val="002069AC"/>
    <w:rsid w:val="00207B4A"/>
    <w:rsid w:val="00212061"/>
    <w:rsid w:val="002124FC"/>
    <w:rsid w:val="0021296F"/>
    <w:rsid w:val="00212A13"/>
    <w:rsid w:val="00213033"/>
    <w:rsid w:val="00214716"/>
    <w:rsid w:val="00214974"/>
    <w:rsid w:val="00214E39"/>
    <w:rsid w:val="00215A89"/>
    <w:rsid w:val="00215E0A"/>
    <w:rsid w:val="0021697C"/>
    <w:rsid w:val="00217A29"/>
    <w:rsid w:val="00217F36"/>
    <w:rsid w:val="00221BEF"/>
    <w:rsid w:val="00221C2E"/>
    <w:rsid w:val="00222402"/>
    <w:rsid w:val="00222FA3"/>
    <w:rsid w:val="00223928"/>
    <w:rsid w:val="00223B69"/>
    <w:rsid w:val="002248D0"/>
    <w:rsid w:val="00224E0B"/>
    <w:rsid w:val="0022589D"/>
    <w:rsid w:val="00225ED2"/>
    <w:rsid w:val="00226DC7"/>
    <w:rsid w:val="002271E7"/>
    <w:rsid w:val="00227769"/>
    <w:rsid w:val="002300A3"/>
    <w:rsid w:val="00230528"/>
    <w:rsid w:val="00230B4B"/>
    <w:rsid w:val="00231130"/>
    <w:rsid w:val="0023151C"/>
    <w:rsid w:val="00231994"/>
    <w:rsid w:val="0023230E"/>
    <w:rsid w:val="00232376"/>
    <w:rsid w:val="00233ADA"/>
    <w:rsid w:val="00233DC8"/>
    <w:rsid w:val="00234270"/>
    <w:rsid w:val="00234CEB"/>
    <w:rsid w:val="00234E46"/>
    <w:rsid w:val="0023566C"/>
    <w:rsid w:val="00236D06"/>
    <w:rsid w:val="00236FEE"/>
    <w:rsid w:val="0023763D"/>
    <w:rsid w:val="00237683"/>
    <w:rsid w:val="002378B0"/>
    <w:rsid w:val="002402AA"/>
    <w:rsid w:val="002406A9"/>
    <w:rsid w:val="00240C8C"/>
    <w:rsid w:val="0024179B"/>
    <w:rsid w:val="002434FF"/>
    <w:rsid w:val="00243E20"/>
    <w:rsid w:val="00244ABD"/>
    <w:rsid w:val="00244C38"/>
    <w:rsid w:val="00244DB7"/>
    <w:rsid w:val="0024541E"/>
    <w:rsid w:val="00245D1E"/>
    <w:rsid w:val="002460F8"/>
    <w:rsid w:val="00246247"/>
    <w:rsid w:val="002466EA"/>
    <w:rsid w:val="00246AD1"/>
    <w:rsid w:val="00247591"/>
    <w:rsid w:val="00247F17"/>
    <w:rsid w:val="00250D44"/>
    <w:rsid w:val="00251609"/>
    <w:rsid w:val="00251B2C"/>
    <w:rsid w:val="00251F83"/>
    <w:rsid w:val="002522F7"/>
    <w:rsid w:val="0025249C"/>
    <w:rsid w:val="00253A8E"/>
    <w:rsid w:val="00253F87"/>
    <w:rsid w:val="00255187"/>
    <w:rsid w:val="00255F72"/>
    <w:rsid w:val="00256284"/>
    <w:rsid w:val="0025628E"/>
    <w:rsid w:val="0025668B"/>
    <w:rsid w:val="00256D83"/>
    <w:rsid w:val="00257859"/>
    <w:rsid w:val="002602D4"/>
    <w:rsid w:val="00260618"/>
    <w:rsid w:val="00261C63"/>
    <w:rsid w:val="002633DB"/>
    <w:rsid w:val="00263487"/>
    <w:rsid w:val="00263829"/>
    <w:rsid w:val="00263B77"/>
    <w:rsid w:val="002651A3"/>
    <w:rsid w:val="0026539A"/>
    <w:rsid w:val="00266EDB"/>
    <w:rsid w:val="00267A45"/>
    <w:rsid w:val="00270CC5"/>
    <w:rsid w:val="002714EE"/>
    <w:rsid w:val="00271F55"/>
    <w:rsid w:val="002736DB"/>
    <w:rsid w:val="002747EE"/>
    <w:rsid w:val="00275E84"/>
    <w:rsid w:val="002763FD"/>
    <w:rsid w:val="00276C2A"/>
    <w:rsid w:val="00277DAB"/>
    <w:rsid w:val="002813C4"/>
    <w:rsid w:val="002813F3"/>
    <w:rsid w:val="002815EE"/>
    <w:rsid w:val="00283665"/>
    <w:rsid w:val="002845EA"/>
    <w:rsid w:val="002845EE"/>
    <w:rsid w:val="00285C8F"/>
    <w:rsid w:val="00286420"/>
    <w:rsid w:val="002871F4"/>
    <w:rsid w:val="00287972"/>
    <w:rsid w:val="00287C19"/>
    <w:rsid w:val="0029079A"/>
    <w:rsid w:val="002907BB"/>
    <w:rsid w:val="002911F9"/>
    <w:rsid w:val="002923D8"/>
    <w:rsid w:val="0029261F"/>
    <w:rsid w:val="002927B2"/>
    <w:rsid w:val="00293065"/>
    <w:rsid w:val="002939CD"/>
    <w:rsid w:val="00293AA2"/>
    <w:rsid w:val="00293D9B"/>
    <w:rsid w:val="00293DC7"/>
    <w:rsid w:val="00294C32"/>
    <w:rsid w:val="00296388"/>
    <w:rsid w:val="0029670E"/>
    <w:rsid w:val="00296EF7"/>
    <w:rsid w:val="00297837"/>
    <w:rsid w:val="002A17E9"/>
    <w:rsid w:val="002A2A91"/>
    <w:rsid w:val="002A2CE9"/>
    <w:rsid w:val="002A3211"/>
    <w:rsid w:val="002A3788"/>
    <w:rsid w:val="002A3EEB"/>
    <w:rsid w:val="002A4466"/>
    <w:rsid w:val="002A60AC"/>
    <w:rsid w:val="002A7243"/>
    <w:rsid w:val="002B0F31"/>
    <w:rsid w:val="002B19CA"/>
    <w:rsid w:val="002B1A4B"/>
    <w:rsid w:val="002B20F1"/>
    <w:rsid w:val="002B29BC"/>
    <w:rsid w:val="002B3126"/>
    <w:rsid w:val="002B4673"/>
    <w:rsid w:val="002B48D6"/>
    <w:rsid w:val="002B4DDB"/>
    <w:rsid w:val="002B4F83"/>
    <w:rsid w:val="002B50D6"/>
    <w:rsid w:val="002B5C14"/>
    <w:rsid w:val="002B6DB6"/>
    <w:rsid w:val="002B7477"/>
    <w:rsid w:val="002C03C1"/>
    <w:rsid w:val="002C0BA7"/>
    <w:rsid w:val="002C19D0"/>
    <w:rsid w:val="002C1BA6"/>
    <w:rsid w:val="002C2EB6"/>
    <w:rsid w:val="002C3155"/>
    <w:rsid w:val="002C3DF8"/>
    <w:rsid w:val="002C42AE"/>
    <w:rsid w:val="002C4556"/>
    <w:rsid w:val="002C47BA"/>
    <w:rsid w:val="002C4CA1"/>
    <w:rsid w:val="002C501E"/>
    <w:rsid w:val="002C6256"/>
    <w:rsid w:val="002C666B"/>
    <w:rsid w:val="002C738F"/>
    <w:rsid w:val="002C7BFC"/>
    <w:rsid w:val="002C7E23"/>
    <w:rsid w:val="002D06C2"/>
    <w:rsid w:val="002D08B5"/>
    <w:rsid w:val="002D0E70"/>
    <w:rsid w:val="002D16B3"/>
    <w:rsid w:val="002D1DBB"/>
    <w:rsid w:val="002D1F22"/>
    <w:rsid w:val="002D1FD2"/>
    <w:rsid w:val="002D2522"/>
    <w:rsid w:val="002D2709"/>
    <w:rsid w:val="002D31D3"/>
    <w:rsid w:val="002D3BB9"/>
    <w:rsid w:val="002D3F33"/>
    <w:rsid w:val="002D45A4"/>
    <w:rsid w:val="002D4B50"/>
    <w:rsid w:val="002D4FC8"/>
    <w:rsid w:val="002D504D"/>
    <w:rsid w:val="002D5425"/>
    <w:rsid w:val="002D5930"/>
    <w:rsid w:val="002D60E6"/>
    <w:rsid w:val="002D6BBD"/>
    <w:rsid w:val="002D72CC"/>
    <w:rsid w:val="002D7B77"/>
    <w:rsid w:val="002E00F7"/>
    <w:rsid w:val="002E20C9"/>
    <w:rsid w:val="002E3389"/>
    <w:rsid w:val="002E3727"/>
    <w:rsid w:val="002E449F"/>
    <w:rsid w:val="002E45A4"/>
    <w:rsid w:val="002E4607"/>
    <w:rsid w:val="002E5381"/>
    <w:rsid w:val="002E5B74"/>
    <w:rsid w:val="002E5C45"/>
    <w:rsid w:val="002E6D32"/>
    <w:rsid w:val="002E718B"/>
    <w:rsid w:val="002E752D"/>
    <w:rsid w:val="002E7CBC"/>
    <w:rsid w:val="002F054C"/>
    <w:rsid w:val="002F1C71"/>
    <w:rsid w:val="002F2CAE"/>
    <w:rsid w:val="002F2E3C"/>
    <w:rsid w:val="002F2E88"/>
    <w:rsid w:val="002F4190"/>
    <w:rsid w:val="002F609D"/>
    <w:rsid w:val="002F71EF"/>
    <w:rsid w:val="002F7221"/>
    <w:rsid w:val="002F7EE7"/>
    <w:rsid w:val="00300297"/>
    <w:rsid w:val="00300469"/>
    <w:rsid w:val="00301A69"/>
    <w:rsid w:val="00301B45"/>
    <w:rsid w:val="003036EC"/>
    <w:rsid w:val="00306E3F"/>
    <w:rsid w:val="0030796C"/>
    <w:rsid w:val="00307B39"/>
    <w:rsid w:val="0031090F"/>
    <w:rsid w:val="00310AA3"/>
    <w:rsid w:val="00310CB6"/>
    <w:rsid w:val="00311387"/>
    <w:rsid w:val="003114DC"/>
    <w:rsid w:val="003124EC"/>
    <w:rsid w:val="0031258B"/>
    <w:rsid w:val="00312FC1"/>
    <w:rsid w:val="00312FD1"/>
    <w:rsid w:val="0031346C"/>
    <w:rsid w:val="00313800"/>
    <w:rsid w:val="00313830"/>
    <w:rsid w:val="00313CF7"/>
    <w:rsid w:val="00314370"/>
    <w:rsid w:val="0031453F"/>
    <w:rsid w:val="00315C2D"/>
    <w:rsid w:val="00315D96"/>
    <w:rsid w:val="00316347"/>
    <w:rsid w:val="00317E52"/>
    <w:rsid w:val="0032097B"/>
    <w:rsid w:val="00321481"/>
    <w:rsid w:val="00322455"/>
    <w:rsid w:val="00322E15"/>
    <w:rsid w:val="00324862"/>
    <w:rsid w:val="00324900"/>
    <w:rsid w:val="003253EF"/>
    <w:rsid w:val="00326143"/>
    <w:rsid w:val="00326B52"/>
    <w:rsid w:val="003271B9"/>
    <w:rsid w:val="00327535"/>
    <w:rsid w:val="0032780F"/>
    <w:rsid w:val="00327BF1"/>
    <w:rsid w:val="00327C75"/>
    <w:rsid w:val="0033007C"/>
    <w:rsid w:val="003308FE"/>
    <w:rsid w:val="00330A4F"/>
    <w:rsid w:val="00330EC3"/>
    <w:rsid w:val="00331897"/>
    <w:rsid w:val="00331F74"/>
    <w:rsid w:val="00333CC8"/>
    <w:rsid w:val="00333FC1"/>
    <w:rsid w:val="003349C9"/>
    <w:rsid w:val="00335719"/>
    <w:rsid w:val="003360E9"/>
    <w:rsid w:val="00336A81"/>
    <w:rsid w:val="003372AE"/>
    <w:rsid w:val="00340450"/>
    <w:rsid w:val="00340D52"/>
    <w:rsid w:val="00342161"/>
    <w:rsid w:val="003424D5"/>
    <w:rsid w:val="00342866"/>
    <w:rsid w:val="003448D5"/>
    <w:rsid w:val="00344A11"/>
    <w:rsid w:val="00347264"/>
    <w:rsid w:val="00347624"/>
    <w:rsid w:val="003510E3"/>
    <w:rsid w:val="00351272"/>
    <w:rsid w:val="003528B8"/>
    <w:rsid w:val="00353350"/>
    <w:rsid w:val="00355F1C"/>
    <w:rsid w:val="00356693"/>
    <w:rsid w:val="0035753E"/>
    <w:rsid w:val="00357ACC"/>
    <w:rsid w:val="00360663"/>
    <w:rsid w:val="00360ADB"/>
    <w:rsid w:val="00363077"/>
    <w:rsid w:val="003631D6"/>
    <w:rsid w:val="00363986"/>
    <w:rsid w:val="00363C17"/>
    <w:rsid w:val="00364136"/>
    <w:rsid w:val="00364847"/>
    <w:rsid w:val="003649D6"/>
    <w:rsid w:val="00364EA7"/>
    <w:rsid w:val="00366410"/>
    <w:rsid w:val="003667FB"/>
    <w:rsid w:val="00366D46"/>
    <w:rsid w:val="003673E4"/>
    <w:rsid w:val="00367790"/>
    <w:rsid w:val="00367FB9"/>
    <w:rsid w:val="00370621"/>
    <w:rsid w:val="00371E6D"/>
    <w:rsid w:val="003727E5"/>
    <w:rsid w:val="00372CBC"/>
    <w:rsid w:val="00372DDC"/>
    <w:rsid w:val="003738FE"/>
    <w:rsid w:val="00373E15"/>
    <w:rsid w:val="00374730"/>
    <w:rsid w:val="00374986"/>
    <w:rsid w:val="003760C3"/>
    <w:rsid w:val="003761DE"/>
    <w:rsid w:val="0037744A"/>
    <w:rsid w:val="003775D1"/>
    <w:rsid w:val="00377A2B"/>
    <w:rsid w:val="003807CF"/>
    <w:rsid w:val="003811DF"/>
    <w:rsid w:val="003814EE"/>
    <w:rsid w:val="00381AB7"/>
    <w:rsid w:val="00381CF9"/>
    <w:rsid w:val="00381D0F"/>
    <w:rsid w:val="00383816"/>
    <w:rsid w:val="00383ACA"/>
    <w:rsid w:val="00384A80"/>
    <w:rsid w:val="003865C6"/>
    <w:rsid w:val="00386A4C"/>
    <w:rsid w:val="003871FC"/>
    <w:rsid w:val="003878D4"/>
    <w:rsid w:val="00390CC7"/>
    <w:rsid w:val="00391858"/>
    <w:rsid w:val="00391BA8"/>
    <w:rsid w:val="00391E3A"/>
    <w:rsid w:val="00391F3C"/>
    <w:rsid w:val="003928EA"/>
    <w:rsid w:val="0039371A"/>
    <w:rsid w:val="003938EC"/>
    <w:rsid w:val="00393E5A"/>
    <w:rsid w:val="003941BC"/>
    <w:rsid w:val="00394408"/>
    <w:rsid w:val="003948B3"/>
    <w:rsid w:val="0039667C"/>
    <w:rsid w:val="00396A74"/>
    <w:rsid w:val="003972B2"/>
    <w:rsid w:val="00397611"/>
    <w:rsid w:val="00397A76"/>
    <w:rsid w:val="00397AAE"/>
    <w:rsid w:val="003A00B4"/>
    <w:rsid w:val="003A062B"/>
    <w:rsid w:val="003A184C"/>
    <w:rsid w:val="003A271D"/>
    <w:rsid w:val="003A38F9"/>
    <w:rsid w:val="003A4B6F"/>
    <w:rsid w:val="003A6029"/>
    <w:rsid w:val="003A7139"/>
    <w:rsid w:val="003A7335"/>
    <w:rsid w:val="003B165C"/>
    <w:rsid w:val="003B172B"/>
    <w:rsid w:val="003B3C5B"/>
    <w:rsid w:val="003B4DEB"/>
    <w:rsid w:val="003B54CA"/>
    <w:rsid w:val="003B5B87"/>
    <w:rsid w:val="003B73B8"/>
    <w:rsid w:val="003C0530"/>
    <w:rsid w:val="003C0833"/>
    <w:rsid w:val="003C11AE"/>
    <w:rsid w:val="003C2C12"/>
    <w:rsid w:val="003C3F5E"/>
    <w:rsid w:val="003C4279"/>
    <w:rsid w:val="003C44B3"/>
    <w:rsid w:val="003C4D79"/>
    <w:rsid w:val="003C5407"/>
    <w:rsid w:val="003C5984"/>
    <w:rsid w:val="003C6DCC"/>
    <w:rsid w:val="003C6F35"/>
    <w:rsid w:val="003C749A"/>
    <w:rsid w:val="003C79CA"/>
    <w:rsid w:val="003C7D4D"/>
    <w:rsid w:val="003D01AD"/>
    <w:rsid w:val="003D081B"/>
    <w:rsid w:val="003D0A78"/>
    <w:rsid w:val="003D21A2"/>
    <w:rsid w:val="003D2233"/>
    <w:rsid w:val="003D2349"/>
    <w:rsid w:val="003D3453"/>
    <w:rsid w:val="003D3500"/>
    <w:rsid w:val="003D49B5"/>
    <w:rsid w:val="003D604D"/>
    <w:rsid w:val="003D6597"/>
    <w:rsid w:val="003D65DD"/>
    <w:rsid w:val="003D66CB"/>
    <w:rsid w:val="003D6AC8"/>
    <w:rsid w:val="003D7A6E"/>
    <w:rsid w:val="003D7D03"/>
    <w:rsid w:val="003E01DE"/>
    <w:rsid w:val="003E09AF"/>
    <w:rsid w:val="003E1350"/>
    <w:rsid w:val="003E1FB2"/>
    <w:rsid w:val="003E3912"/>
    <w:rsid w:val="003E3F5D"/>
    <w:rsid w:val="003E448B"/>
    <w:rsid w:val="003E4D75"/>
    <w:rsid w:val="003E58A2"/>
    <w:rsid w:val="003E6991"/>
    <w:rsid w:val="003E6B3E"/>
    <w:rsid w:val="003E6B90"/>
    <w:rsid w:val="003E6C94"/>
    <w:rsid w:val="003E7FD0"/>
    <w:rsid w:val="003F3845"/>
    <w:rsid w:val="003F3BA0"/>
    <w:rsid w:val="003F4394"/>
    <w:rsid w:val="003F4F87"/>
    <w:rsid w:val="003F520C"/>
    <w:rsid w:val="003F54C7"/>
    <w:rsid w:val="003F587C"/>
    <w:rsid w:val="003F63C2"/>
    <w:rsid w:val="004001B0"/>
    <w:rsid w:val="00400553"/>
    <w:rsid w:val="0040084B"/>
    <w:rsid w:val="00401255"/>
    <w:rsid w:val="0040127F"/>
    <w:rsid w:val="00401492"/>
    <w:rsid w:val="00401B6B"/>
    <w:rsid w:val="00402EDE"/>
    <w:rsid w:val="00403267"/>
    <w:rsid w:val="004042D9"/>
    <w:rsid w:val="00404DA0"/>
    <w:rsid w:val="0040561F"/>
    <w:rsid w:val="004057DB"/>
    <w:rsid w:val="00405E36"/>
    <w:rsid w:val="00406BFC"/>
    <w:rsid w:val="00406E64"/>
    <w:rsid w:val="00406F4B"/>
    <w:rsid w:val="00410381"/>
    <w:rsid w:val="0041080D"/>
    <w:rsid w:val="00411C40"/>
    <w:rsid w:val="004122C7"/>
    <w:rsid w:val="00412A8F"/>
    <w:rsid w:val="00412CF7"/>
    <w:rsid w:val="0041341C"/>
    <w:rsid w:val="004177FD"/>
    <w:rsid w:val="00417B11"/>
    <w:rsid w:val="00420112"/>
    <w:rsid w:val="00422A51"/>
    <w:rsid w:val="0042396E"/>
    <w:rsid w:val="0042426F"/>
    <w:rsid w:val="00424A87"/>
    <w:rsid w:val="00426189"/>
    <w:rsid w:val="00426213"/>
    <w:rsid w:val="004269C9"/>
    <w:rsid w:val="0042715D"/>
    <w:rsid w:val="004273F8"/>
    <w:rsid w:val="0043069F"/>
    <w:rsid w:val="0043134A"/>
    <w:rsid w:val="00432CB4"/>
    <w:rsid w:val="0043366C"/>
    <w:rsid w:val="004337B4"/>
    <w:rsid w:val="004338C1"/>
    <w:rsid w:val="00433D74"/>
    <w:rsid w:val="00434279"/>
    <w:rsid w:val="004343E8"/>
    <w:rsid w:val="00434AAE"/>
    <w:rsid w:val="00435EA5"/>
    <w:rsid w:val="0043770D"/>
    <w:rsid w:val="004379DE"/>
    <w:rsid w:val="00437E71"/>
    <w:rsid w:val="004401A0"/>
    <w:rsid w:val="00441509"/>
    <w:rsid w:val="00441B77"/>
    <w:rsid w:val="0044232C"/>
    <w:rsid w:val="00442702"/>
    <w:rsid w:val="004427CF"/>
    <w:rsid w:val="0044558C"/>
    <w:rsid w:val="00445864"/>
    <w:rsid w:val="00446A84"/>
    <w:rsid w:val="0045170A"/>
    <w:rsid w:val="00452C3B"/>
    <w:rsid w:val="00453CA2"/>
    <w:rsid w:val="004540DB"/>
    <w:rsid w:val="00454832"/>
    <w:rsid w:val="00454A39"/>
    <w:rsid w:val="00455A5C"/>
    <w:rsid w:val="00455A8D"/>
    <w:rsid w:val="00457056"/>
    <w:rsid w:val="00457125"/>
    <w:rsid w:val="00461048"/>
    <w:rsid w:val="0046116C"/>
    <w:rsid w:val="004613E2"/>
    <w:rsid w:val="004614A1"/>
    <w:rsid w:val="00461E8E"/>
    <w:rsid w:val="00462575"/>
    <w:rsid w:val="0046349F"/>
    <w:rsid w:val="00464862"/>
    <w:rsid w:val="00465406"/>
    <w:rsid w:val="004658C2"/>
    <w:rsid w:val="00465940"/>
    <w:rsid w:val="00465CF4"/>
    <w:rsid w:val="00467BDD"/>
    <w:rsid w:val="00467F49"/>
    <w:rsid w:val="00471061"/>
    <w:rsid w:val="004711C3"/>
    <w:rsid w:val="004712E0"/>
    <w:rsid w:val="004718CA"/>
    <w:rsid w:val="004721CE"/>
    <w:rsid w:val="00473292"/>
    <w:rsid w:val="0047393F"/>
    <w:rsid w:val="0047497C"/>
    <w:rsid w:val="00474CFF"/>
    <w:rsid w:val="004753A2"/>
    <w:rsid w:val="00475584"/>
    <w:rsid w:val="00475857"/>
    <w:rsid w:val="00477696"/>
    <w:rsid w:val="004803E5"/>
    <w:rsid w:val="00482544"/>
    <w:rsid w:val="004835D6"/>
    <w:rsid w:val="00483698"/>
    <w:rsid w:val="004844D2"/>
    <w:rsid w:val="004846C1"/>
    <w:rsid w:val="00486598"/>
    <w:rsid w:val="00486F4C"/>
    <w:rsid w:val="004871F9"/>
    <w:rsid w:val="004879A1"/>
    <w:rsid w:val="00490369"/>
    <w:rsid w:val="00490568"/>
    <w:rsid w:val="00490C73"/>
    <w:rsid w:val="0049188E"/>
    <w:rsid w:val="00491DBC"/>
    <w:rsid w:val="00491E32"/>
    <w:rsid w:val="00495EAD"/>
    <w:rsid w:val="00496453"/>
    <w:rsid w:val="00496E6D"/>
    <w:rsid w:val="00496E85"/>
    <w:rsid w:val="004A0231"/>
    <w:rsid w:val="004A0CA2"/>
    <w:rsid w:val="004A1A37"/>
    <w:rsid w:val="004A3103"/>
    <w:rsid w:val="004A3B5D"/>
    <w:rsid w:val="004A5473"/>
    <w:rsid w:val="004A58D7"/>
    <w:rsid w:val="004A6904"/>
    <w:rsid w:val="004A6912"/>
    <w:rsid w:val="004B0B6F"/>
    <w:rsid w:val="004B0F0D"/>
    <w:rsid w:val="004B1BB6"/>
    <w:rsid w:val="004B1E83"/>
    <w:rsid w:val="004B1EAF"/>
    <w:rsid w:val="004B2000"/>
    <w:rsid w:val="004B3A84"/>
    <w:rsid w:val="004B495B"/>
    <w:rsid w:val="004B5D43"/>
    <w:rsid w:val="004B5E0C"/>
    <w:rsid w:val="004B613F"/>
    <w:rsid w:val="004B75ED"/>
    <w:rsid w:val="004B79B4"/>
    <w:rsid w:val="004B7B3F"/>
    <w:rsid w:val="004B7F8F"/>
    <w:rsid w:val="004C0B3B"/>
    <w:rsid w:val="004C1199"/>
    <w:rsid w:val="004C22B4"/>
    <w:rsid w:val="004C2748"/>
    <w:rsid w:val="004C2C36"/>
    <w:rsid w:val="004C2CFF"/>
    <w:rsid w:val="004C2FA5"/>
    <w:rsid w:val="004C44E0"/>
    <w:rsid w:val="004C47B2"/>
    <w:rsid w:val="004C57D8"/>
    <w:rsid w:val="004C585F"/>
    <w:rsid w:val="004C622A"/>
    <w:rsid w:val="004C6372"/>
    <w:rsid w:val="004C699D"/>
    <w:rsid w:val="004C734C"/>
    <w:rsid w:val="004D037F"/>
    <w:rsid w:val="004D0700"/>
    <w:rsid w:val="004D10AF"/>
    <w:rsid w:val="004D1F31"/>
    <w:rsid w:val="004D28C5"/>
    <w:rsid w:val="004D40C4"/>
    <w:rsid w:val="004D4321"/>
    <w:rsid w:val="004D4466"/>
    <w:rsid w:val="004D5020"/>
    <w:rsid w:val="004D52EF"/>
    <w:rsid w:val="004D5300"/>
    <w:rsid w:val="004D5ADC"/>
    <w:rsid w:val="004D71A3"/>
    <w:rsid w:val="004D7520"/>
    <w:rsid w:val="004E0412"/>
    <w:rsid w:val="004E1ABA"/>
    <w:rsid w:val="004E2405"/>
    <w:rsid w:val="004E2963"/>
    <w:rsid w:val="004E3214"/>
    <w:rsid w:val="004E377B"/>
    <w:rsid w:val="004E3995"/>
    <w:rsid w:val="004E3E8C"/>
    <w:rsid w:val="004E4132"/>
    <w:rsid w:val="004E45AC"/>
    <w:rsid w:val="004E4A07"/>
    <w:rsid w:val="004E4BB8"/>
    <w:rsid w:val="004E4BDB"/>
    <w:rsid w:val="004E54A3"/>
    <w:rsid w:val="004E61AB"/>
    <w:rsid w:val="004E6905"/>
    <w:rsid w:val="004E75C8"/>
    <w:rsid w:val="004F04EE"/>
    <w:rsid w:val="004F06DD"/>
    <w:rsid w:val="004F0CC7"/>
    <w:rsid w:val="004F1635"/>
    <w:rsid w:val="004F243E"/>
    <w:rsid w:val="004F46B1"/>
    <w:rsid w:val="004F50E6"/>
    <w:rsid w:val="004F60A5"/>
    <w:rsid w:val="004F645E"/>
    <w:rsid w:val="004F7350"/>
    <w:rsid w:val="004F77ED"/>
    <w:rsid w:val="0050019F"/>
    <w:rsid w:val="00500469"/>
    <w:rsid w:val="00500E4C"/>
    <w:rsid w:val="0050194C"/>
    <w:rsid w:val="0050248A"/>
    <w:rsid w:val="00502805"/>
    <w:rsid w:val="00502EBF"/>
    <w:rsid w:val="005040FE"/>
    <w:rsid w:val="00506367"/>
    <w:rsid w:val="0050679B"/>
    <w:rsid w:val="005079A4"/>
    <w:rsid w:val="00507BF0"/>
    <w:rsid w:val="00510430"/>
    <w:rsid w:val="00510851"/>
    <w:rsid w:val="005132D6"/>
    <w:rsid w:val="00516AA1"/>
    <w:rsid w:val="005172EF"/>
    <w:rsid w:val="00517525"/>
    <w:rsid w:val="005204DB"/>
    <w:rsid w:val="00521404"/>
    <w:rsid w:val="00521F88"/>
    <w:rsid w:val="005257A4"/>
    <w:rsid w:val="005258EE"/>
    <w:rsid w:val="0052593E"/>
    <w:rsid w:val="00525BF6"/>
    <w:rsid w:val="0052695A"/>
    <w:rsid w:val="00527154"/>
    <w:rsid w:val="00527355"/>
    <w:rsid w:val="0052751D"/>
    <w:rsid w:val="00527DF5"/>
    <w:rsid w:val="00531D07"/>
    <w:rsid w:val="00531D5D"/>
    <w:rsid w:val="00532E07"/>
    <w:rsid w:val="005333BE"/>
    <w:rsid w:val="00533403"/>
    <w:rsid w:val="005337E4"/>
    <w:rsid w:val="005354E0"/>
    <w:rsid w:val="00536AC3"/>
    <w:rsid w:val="005407AC"/>
    <w:rsid w:val="00540EEB"/>
    <w:rsid w:val="00541151"/>
    <w:rsid w:val="00541797"/>
    <w:rsid w:val="00543B52"/>
    <w:rsid w:val="00543D69"/>
    <w:rsid w:val="00544854"/>
    <w:rsid w:val="0054564E"/>
    <w:rsid w:val="0054589E"/>
    <w:rsid w:val="005458A3"/>
    <w:rsid w:val="00546B83"/>
    <w:rsid w:val="00546F06"/>
    <w:rsid w:val="00550002"/>
    <w:rsid w:val="00552368"/>
    <w:rsid w:val="005540EE"/>
    <w:rsid w:val="00554FA7"/>
    <w:rsid w:val="00555AB6"/>
    <w:rsid w:val="0055645C"/>
    <w:rsid w:val="00556F3B"/>
    <w:rsid w:val="00557399"/>
    <w:rsid w:val="00561B69"/>
    <w:rsid w:val="00561D02"/>
    <w:rsid w:val="00562420"/>
    <w:rsid w:val="00562B18"/>
    <w:rsid w:val="00562B9A"/>
    <w:rsid w:val="00563D1D"/>
    <w:rsid w:val="0056412D"/>
    <w:rsid w:val="005650A5"/>
    <w:rsid w:val="005660E5"/>
    <w:rsid w:val="0056612E"/>
    <w:rsid w:val="00567534"/>
    <w:rsid w:val="00570092"/>
    <w:rsid w:val="00570522"/>
    <w:rsid w:val="00570B35"/>
    <w:rsid w:val="00571105"/>
    <w:rsid w:val="00571F9F"/>
    <w:rsid w:val="00573249"/>
    <w:rsid w:val="005739A5"/>
    <w:rsid w:val="00574D3B"/>
    <w:rsid w:val="00574FEE"/>
    <w:rsid w:val="00575D99"/>
    <w:rsid w:val="00576137"/>
    <w:rsid w:val="00580E19"/>
    <w:rsid w:val="005835C2"/>
    <w:rsid w:val="00583C0E"/>
    <w:rsid w:val="00583D32"/>
    <w:rsid w:val="005859A8"/>
    <w:rsid w:val="00585C12"/>
    <w:rsid w:val="0058705C"/>
    <w:rsid w:val="00587411"/>
    <w:rsid w:val="0058764F"/>
    <w:rsid w:val="005878AA"/>
    <w:rsid w:val="0059026E"/>
    <w:rsid w:val="0059081A"/>
    <w:rsid w:val="00591719"/>
    <w:rsid w:val="00594608"/>
    <w:rsid w:val="00594A97"/>
    <w:rsid w:val="0059584C"/>
    <w:rsid w:val="00597E4D"/>
    <w:rsid w:val="005A0358"/>
    <w:rsid w:val="005A054C"/>
    <w:rsid w:val="005A05DF"/>
    <w:rsid w:val="005A2F85"/>
    <w:rsid w:val="005A330A"/>
    <w:rsid w:val="005A3829"/>
    <w:rsid w:val="005A4E46"/>
    <w:rsid w:val="005A4EEF"/>
    <w:rsid w:val="005A50E5"/>
    <w:rsid w:val="005A5897"/>
    <w:rsid w:val="005A6B2F"/>
    <w:rsid w:val="005A7C74"/>
    <w:rsid w:val="005A7CAD"/>
    <w:rsid w:val="005A7FF0"/>
    <w:rsid w:val="005B0CE5"/>
    <w:rsid w:val="005B0FAC"/>
    <w:rsid w:val="005B1FB6"/>
    <w:rsid w:val="005B292C"/>
    <w:rsid w:val="005B2985"/>
    <w:rsid w:val="005B3229"/>
    <w:rsid w:val="005B4011"/>
    <w:rsid w:val="005B4899"/>
    <w:rsid w:val="005B4A69"/>
    <w:rsid w:val="005B4BAE"/>
    <w:rsid w:val="005B5531"/>
    <w:rsid w:val="005B61C9"/>
    <w:rsid w:val="005B641F"/>
    <w:rsid w:val="005B648F"/>
    <w:rsid w:val="005B6655"/>
    <w:rsid w:val="005B7235"/>
    <w:rsid w:val="005B7846"/>
    <w:rsid w:val="005C05EB"/>
    <w:rsid w:val="005C0A9F"/>
    <w:rsid w:val="005C0CC7"/>
    <w:rsid w:val="005C1B35"/>
    <w:rsid w:val="005C2127"/>
    <w:rsid w:val="005C218F"/>
    <w:rsid w:val="005C2906"/>
    <w:rsid w:val="005C4838"/>
    <w:rsid w:val="005C4F39"/>
    <w:rsid w:val="005C5B01"/>
    <w:rsid w:val="005C6A81"/>
    <w:rsid w:val="005D0DDF"/>
    <w:rsid w:val="005D19E6"/>
    <w:rsid w:val="005D272F"/>
    <w:rsid w:val="005D30DA"/>
    <w:rsid w:val="005D3151"/>
    <w:rsid w:val="005D3A22"/>
    <w:rsid w:val="005D50CF"/>
    <w:rsid w:val="005D5545"/>
    <w:rsid w:val="005D5AD6"/>
    <w:rsid w:val="005D5EAA"/>
    <w:rsid w:val="005D60EA"/>
    <w:rsid w:val="005D6653"/>
    <w:rsid w:val="005D6B29"/>
    <w:rsid w:val="005D7270"/>
    <w:rsid w:val="005D743D"/>
    <w:rsid w:val="005D7B0E"/>
    <w:rsid w:val="005E1FA8"/>
    <w:rsid w:val="005E3150"/>
    <w:rsid w:val="005E3BC4"/>
    <w:rsid w:val="005E3E2C"/>
    <w:rsid w:val="005E481E"/>
    <w:rsid w:val="005E4CC0"/>
    <w:rsid w:val="005E521E"/>
    <w:rsid w:val="005E538A"/>
    <w:rsid w:val="005E68F1"/>
    <w:rsid w:val="005E6B2A"/>
    <w:rsid w:val="005E6FBE"/>
    <w:rsid w:val="005F148D"/>
    <w:rsid w:val="005F2F33"/>
    <w:rsid w:val="005F3174"/>
    <w:rsid w:val="005F4778"/>
    <w:rsid w:val="005F56A6"/>
    <w:rsid w:val="005F5838"/>
    <w:rsid w:val="005F788D"/>
    <w:rsid w:val="005F7B1B"/>
    <w:rsid w:val="00600AD5"/>
    <w:rsid w:val="00602718"/>
    <w:rsid w:val="0060477E"/>
    <w:rsid w:val="00604944"/>
    <w:rsid w:val="00604E8C"/>
    <w:rsid w:val="00606B63"/>
    <w:rsid w:val="00606C0B"/>
    <w:rsid w:val="006074CC"/>
    <w:rsid w:val="00610880"/>
    <w:rsid w:val="00610A2F"/>
    <w:rsid w:val="0061203A"/>
    <w:rsid w:val="00612336"/>
    <w:rsid w:val="00612477"/>
    <w:rsid w:val="00612A97"/>
    <w:rsid w:val="00613C8E"/>
    <w:rsid w:val="00613F6B"/>
    <w:rsid w:val="00613FA1"/>
    <w:rsid w:val="00615E21"/>
    <w:rsid w:val="00616E9F"/>
    <w:rsid w:val="00617706"/>
    <w:rsid w:val="00620FE1"/>
    <w:rsid w:val="00621483"/>
    <w:rsid w:val="00621FC3"/>
    <w:rsid w:val="0062238E"/>
    <w:rsid w:val="0062258A"/>
    <w:rsid w:val="006227E5"/>
    <w:rsid w:val="0062288F"/>
    <w:rsid w:val="00622F6C"/>
    <w:rsid w:val="00623549"/>
    <w:rsid w:val="00625E56"/>
    <w:rsid w:val="00626046"/>
    <w:rsid w:val="0062621A"/>
    <w:rsid w:val="0062723A"/>
    <w:rsid w:val="00627BDE"/>
    <w:rsid w:val="00631E9B"/>
    <w:rsid w:val="00632206"/>
    <w:rsid w:val="00632378"/>
    <w:rsid w:val="006334F2"/>
    <w:rsid w:val="00633A1A"/>
    <w:rsid w:val="00634FC6"/>
    <w:rsid w:val="00634FF8"/>
    <w:rsid w:val="006353F5"/>
    <w:rsid w:val="0063728F"/>
    <w:rsid w:val="00641EDE"/>
    <w:rsid w:val="006422EC"/>
    <w:rsid w:val="006425B0"/>
    <w:rsid w:val="00642696"/>
    <w:rsid w:val="0064364A"/>
    <w:rsid w:val="00643BC1"/>
    <w:rsid w:val="006441D5"/>
    <w:rsid w:val="0064454D"/>
    <w:rsid w:val="00644C82"/>
    <w:rsid w:val="00645067"/>
    <w:rsid w:val="00645D91"/>
    <w:rsid w:val="00645E5C"/>
    <w:rsid w:val="00646643"/>
    <w:rsid w:val="00647301"/>
    <w:rsid w:val="00647DA1"/>
    <w:rsid w:val="006501A6"/>
    <w:rsid w:val="00650583"/>
    <w:rsid w:val="00650782"/>
    <w:rsid w:val="00650D80"/>
    <w:rsid w:val="006527F2"/>
    <w:rsid w:val="00654691"/>
    <w:rsid w:val="006568D7"/>
    <w:rsid w:val="00656CBB"/>
    <w:rsid w:val="00656D32"/>
    <w:rsid w:val="00657B76"/>
    <w:rsid w:val="0066016A"/>
    <w:rsid w:val="00660AE9"/>
    <w:rsid w:val="00661386"/>
    <w:rsid w:val="00661A57"/>
    <w:rsid w:val="00661F5E"/>
    <w:rsid w:val="00662CD1"/>
    <w:rsid w:val="00663153"/>
    <w:rsid w:val="006635DD"/>
    <w:rsid w:val="006645A9"/>
    <w:rsid w:val="006652FC"/>
    <w:rsid w:val="00665BBA"/>
    <w:rsid w:val="00670000"/>
    <w:rsid w:val="00670C13"/>
    <w:rsid w:val="00671016"/>
    <w:rsid w:val="00671AA7"/>
    <w:rsid w:val="00672656"/>
    <w:rsid w:val="0067355A"/>
    <w:rsid w:val="00673B33"/>
    <w:rsid w:val="00673DC9"/>
    <w:rsid w:val="0067572A"/>
    <w:rsid w:val="006761D0"/>
    <w:rsid w:val="00676CA9"/>
    <w:rsid w:val="00677ABC"/>
    <w:rsid w:val="0068001B"/>
    <w:rsid w:val="006802F1"/>
    <w:rsid w:val="00680317"/>
    <w:rsid w:val="0068093A"/>
    <w:rsid w:val="00680DA5"/>
    <w:rsid w:val="00680DD1"/>
    <w:rsid w:val="00681ECC"/>
    <w:rsid w:val="00682306"/>
    <w:rsid w:val="00682D09"/>
    <w:rsid w:val="00683039"/>
    <w:rsid w:val="00683E39"/>
    <w:rsid w:val="00683F03"/>
    <w:rsid w:val="0068512D"/>
    <w:rsid w:val="00685356"/>
    <w:rsid w:val="006859B0"/>
    <w:rsid w:val="00690043"/>
    <w:rsid w:val="00690234"/>
    <w:rsid w:val="00690CB6"/>
    <w:rsid w:val="00691428"/>
    <w:rsid w:val="00691A1B"/>
    <w:rsid w:val="00691F6E"/>
    <w:rsid w:val="00691FC7"/>
    <w:rsid w:val="00692155"/>
    <w:rsid w:val="006935C9"/>
    <w:rsid w:val="006943CF"/>
    <w:rsid w:val="0069450C"/>
    <w:rsid w:val="0069475C"/>
    <w:rsid w:val="00695152"/>
    <w:rsid w:val="00695400"/>
    <w:rsid w:val="00696094"/>
    <w:rsid w:val="00697962"/>
    <w:rsid w:val="006A0BB8"/>
    <w:rsid w:val="006A14A6"/>
    <w:rsid w:val="006A2342"/>
    <w:rsid w:val="006A2349"/>
    <w:rsid w:val="006A3555"/>
    <w:rsid w:val="006A4FED"/>
    <w:rsid w:val="006A50C0"/>
    <w:rsid w:val="006A5C97"/>
    <w:rsid w:val="006A5E68"/>
    <w:rsid w:val="006A61F5"/>
    <w:rsid w:val="006A636A"/>
    <w:rsid w:val="006A6B30"/>
    <w:rsid w:val="006A6ED4"/>
    <w:rsid w:val="006A7DA9"/>
    <w:rsid w:val="006A7E61"/>
    <w:rsid w:val="006B04D3"/>
    <w:rsid w:val="006B08BE"/>
    <w:rsid w:val="006B1758"/>
    <w:rsid w:val="006B1F70"/>
    <w:rsid w:val="006B27AE"/>
    <w:rsid w:val="006B2B1E"/>
    <w:rsid w:val="006B3162"/>
    <w:rsid w:val="006B36AA"/>
    <w:rsid w:val="006B42D9"/>
    <w:rsid w:val="006B4A4C"/>
    <w:rsid w:val="006B6BA4"/>
    <w:rsid w:val="006B6D6E"/>
    <w:rsid w:val="006B773E"/>
    <w:rsid w:val="006C04D9"/>
    <w:rsid w:val="006C08BD"/>
    <w:rsid w:val="006C26CB"/>
    <w:rsid w:val="006C2B6E"/>
    <w:rsid w:val="006C3F5F"/>
    <w:rsid w:val="006C54E7"/>
    <w:rsid w:val="006C5E77"/>
    <w:rsid w:val="006C6F1A"/>
    <w:rsid w:val="006C747E"/>
    <w:rsid w:val="006D01B4"/>
    <w:rsid w:val="006D0983"/>
    <w:rsid w:val="006D1B29"/>
    <w:rsid w:val="006D2D74"/>
    <w:rsid w:val="006D3736"/>
    <w:rsid w:val="006D442C"/>
    <w:rsid w:val="006D4843"/>
    <w:rsid w:val="006D4E36"/>
    <w:rsid w:val="006D5457"/>
    <w:rsid w:val="006D588C"/>
    <w:rsid w:val="006D59B0"/>
    <w:rsid w:val="006D6583"/>
    <w:rsid w:val="006D6C2C"/>
    <w:rsid w:val="006E0B8C"/>
    <w:rsid w:val="006E10AF"/>
    <w:rsid w:val="006E2DAB"/>
    <w:rsid w:val="006E2F2C"/>
    <w:rsid w:val="006E378F"/>
    <w:rsid w:val="006E461C"/>
    <w:rsid w:val="006E4F83"/>
    <w:rsid w:val="006E51EE"/>
    <w:rsid w:val="006E5219"/>
    <w:rsid w:val="006E52C2"/>
    <w:rsid w:val="006E586F"/>
    <w:rsid w:val="006E6285"/>
    <w:rsid w:val="006E7D38"/>
    <w:rsid w:val="006F0413"/>
    <w:rsid w:val="006F0E01"/>
    <w:rsid w:val="006F0E4C"/>
    <w:rsid w:val="006F13FE"/>
    <w:rsid w:val="006F1864"/>
    <w:rsid w:val="006F1AF3"/>
    <w:rsid w:val="006F25F3"/>
    <w:rsid w:val="006F3BD0"/>
    <w:rsid w:val="006F42CD"/>
    <w:rsid w:val="006F462F"/>
    <w:rsid w:val="006F485A"/>
    <w:rsid w:val="006F5DA6"/>
    <w:rsid w:val="006F5E7B"/>
    <w:rsid w:val="006F6553"/>
    <w:rsid w:val="006F71F2"/>
    <w:rsid w:val="006F72BA"/>
    <w:rsid w:val="0070033C"/>
    <w:rsid w:val="007006E9"/>
    <w:rsid w:val="00700976"/>
    <w:rsid w:val="007012A4"/>
    <w:rsid w:val="00701441"/>
    <w:rsid w:val="00702532"/>
    <w:rsid w:val="0070270A"/>
    <w:rsid w:val="007039AF"/>
    <w:rsid w:val="00703F38"/>
    <w:rsid w:val="007043DB"/>
    <w:rsid w:val="00705854"/>
    <w:rsid w:val="00705F1A"/>
    <w:rsid w:val="0070661A"/>
    <w:rsid w:val="00707623"/>
    <w:rsid w:val="00707D38"/>
    <w:rsid w:val="00710834"/>
    <w:rsid w:val="0071219D"/>
    <w:rsid w:val="00712401"/>
    <w:rsid w:val="00712A42"/>
    <w:rsid w:val="00712ACD"/>
    <w:rsid w:val="00712CDD"/>
    <w:rsid w:val="00713F29"/>
    <w:rsid w:val="007140C5"/>
    <w:rsid w:val="00715885"/>
    <w:rsid w:val="00715C49"/>
    <w:rsid w:val="007161F8"/>
    <w:rsid w:val="007168B7"/>
    <w:rsid w:val="007172B4"/>
    <w:rsid w:val="00717C50"/>
    <w:rsid w:val="007203C1"/>
    <w:rsid w:val="00720792"/>
    <w:rsid w:val="0072106E"/>
    <w:rsid w:val="00722C14"/>
    <w:rsid w:val="0072431C"/>
    <w:rsid w:val="00724996"/>
    <w:rsid w:val="00725EC8"/>
    <w:rsid w:val="0072678B"/>
    <w:rsid w:val="00727270"/>
    <w:rsid w:val="00727436"/>
    <w:rsid w:val="007303FC"/>
    <w:rsid w:val="00730C23"/>
    <w:rsid w:val="00730EB4"/>
    <w:rsid w:val="0073266D"/>
    <w:rsid w:val="00732C43"/>
    <w:rsid w:val="007339F7"/>
    <w:rsid w:val="00733B77"/>
    <w:rsid w:val="00733E9E"/>
    <w:rsid w:val="00734C6D"/>
    <w:rsid w:val="00735F33"/>
    <w:rsid w:val="007369D7"/>
    <w:rsid w:val="00736C64"/>
    <w:rsid w:val="00736D12"/>
    <w:rsid w:val="00740662"/>
    <w:rsid w:val="00741F64"/>
    <w:rsid w:val="0074289D"/>
    <w:rsid w:val="00742C3D"/>
    <w:rsid w:val="007433CC"/>
    <w:rsid w:val="0074356F"/>
    <w:rsid w:val="0074450C"/>
    <w:rsid w:val="00744532"/>
    <w:rsid w:val="00745213"/>
    <w:rsid w:val="00747398"/>
    <w:rsid w:val="00747614"/>
    <w:rsid w:val="00750A13"/>
    <w:rsid w:val="007510DD"/>
    <w:rsid w:val="00752129"/>
    <w:rsid w:val="007529AD"/>
    <w:rsid w:val="0075343B"/>
    <w:rsid w:val="007534BE"/>
    <w:rsid w:val="0075357F"/>
    <w:rsid w:val="00754103"/>
    <w:rsid w:val="00754171"/>
    <w:rsid w:val="00754BEF"/>
    <w:rsid w:val="00754C15"/>
    <w:rsid w:val="00755C76"/>
    <w:rsid w:val="00755F93"/>
    <w:rsid w:val="007566D1"/>
    <w:rsid w:val="0075731C"/>
    <w:rsid w:val="0075734F"/>
    <w:rsid w:val="00757B09"/>
    <w:rsid w:val="00760E7D"/>
    <w:rsid w:val="00760E91"/>
    <w:rsid w:val="007610D5"/>
    <w:rsid w:val="007616FE"/>
    <w:rsid w:val="00762114"/>
    <w:rsid w:val="00762133"/>
    <w:rsid w:val="0076304F"/>
    <w:rsid w:val="0076355C"/>
    <w:rsid w:val="00766320"/>
    <w:rsid w:val="00766BCF"/>
    <w:rsid w:val="007673E0"/>
    <w:rsid w:val="00767400"/>
    <w:rsid w:val="00771BB8"/>
    <w:rsid w:val="00771E50"/>
    <w:rsid w:val="00772540"/>
    <w:rsid w:val="00773AD0"/>
    <w:rsid w:val="0077426D"/>
    <w:rsid w:val="007744F6"/>
    <w:rsid w:val="00775FD8"/>
    <w:rsid w:val="00776811"/>
    <w:rsid w:val="007773CB"/>
    <w:rsid w:val="007775BE"/>
    <w:rsid w:val="00777FE9"/>
    <w:rsid w:val="00780776"/>
    <w:rsid w:val="00780869"/>
    <w:rsid w:val="00780ACB"/>
    <w:rsid w:val="00780C01"/>
    <w:rsid w:val="00781338"/>
    <w:rsid w:val="00781DA4"/>
    <w:rsid w:val="00782084"/>
    <w:rsid w:val="00782134"/>
    <w:rsid w:val="007824C5"/>
    <w:rsid w:val="00782624"/>
    <w:rsid w:val="00782DAB"/>
    <w:rsid w:val="00783743"/>
    <w:rsid w:val="007837E2"/>
    <w:rsid w:val="007838C9"/>
    <w:rsid w:val="00784785"/>
    <w:rsid w:val="00784C13"/>
    <w:rsid w:val="00784CE4"/>
    <w:rsid w:val="00785201"/>
    <w:rsid w:val="0078531A"/>
    <w:rsid w:val="007872B3"/>
    <w:rsid w:val="00787600"/>
    <w:rsid w:val="00790CE5"/>
    <w:rsid w:val="00791870"/>
    <w:rsid w:val="00791A8B"/>
    <w:rsid w:val="00791BD1"/>
    <w:rsid w:val="00791EFE"/>
    <w:rsid w:val="00792287"/>
    <w:rsid w:val="0079348C"/>
    <w:rsid w:val="00793A1C"/>
    <w:rsid w:val="007944CA"/>
    <w:rsid w:val="00794838"/>
    <w:rsid w:val="00794F5B"/>
    <w:rsid w:val="007951AE"/>
    <w:rsid w:val="00795264"/>
    <w:rsid w:val="007957B1"/>
    <w:rsid w:val="007A086B"/>
    <w:rsid w:val="007A0DA5"/>
    <w:rsid w:val="007A1443"/>
    <w:rsid w:val="007A206A"/>
    <w:rsid w:val="007A3579"/>
    <w:rsid w:val="007A3718"/>
    <w:rsid w:val="007A4371"/>
    <w:rsid w:val="007A46AC"/>
    <w:rsid w:val="007A4D7F"/>
    <w:rsid w:val="007A5363"/>
    <w:rsid w:val="007A6BF0"/>
    <w:rsid w:val="007B07E0"/>
    <w:rsid w:val="007B115A"/>
    <w:rsid w:val="007B173E"/>
    <w:rsid w:val="007B1EEF"/>
    <w:rsid w:val="007B229F"/>
    <w:rsid w:val="007B3A8F"/>
    <w:rsid w:val="007B42B9"/>
    <w:rsid w:val="007B5564"/>
    <w:rsid w:val="007B5E27"/>
    <w:rsid w:val="007C0DF3"/>
    <w:rsid w:val="007C12F6"/>
    <w:rsid w:val="007C1C54"/>
    <w:rsid w:val="007C20C7"/>
    <w:rsid w:val="007C3037"/>
    <w:rsid w:val="007C3618"/>
    <w:rsid w:val="007C37A7"/>
    <w:rsid w:val="007C3F13"/>
    <w:rsid w:val="007C433C"/>
    <w:rsid w:val="007C4773"/>
    <w:rsid w:val="007C4CF9"/>
    <w:rsid w:val="007C5E1B"/>
    <w:rsid w:val="007C6DD8"/>
    <w:rsid w:val="007C77EF"/>
    <w:rsid w:val="007D09F8"/>
    <w:rsid w:val="007D0ECD"/>
    <w:rsid w:val="007D12F2"/>
    <w:rsid w:val="007D1D03"/>
    <w:rsid w:val="007D1DA8"/>
    <w:rsid w:val="007D22AE"/>
    <w:rsid w:val="007D2AE8"/>
    <w:rsid w:val="007D2C74"/>
    <w:rsid w:val="007D3569"/>
    <w:rsid w:val="007D3AFD"/>
    <w:rsid w:val="007D46C3"/>
    <w:rsid w:val="007D634B"/>
    <w:rsid w:val="007D65C5"/>
    <w:rsid w:val="007E038F"/>
    <w:rsid w:val="007E0FAE"/>
    <w:rsid w:val="007E1A71"/>
    <w:rsid w:val="007E28D4"/>
    <w:rsid w:val="007E3099"/>
    <w:rsid w:val="007E30CC"/>
    <w:rsid w:val="007E319E"/>
    <w:rsid w:val="007E3465"/>
    <w:rsid w:val="007E3C55"/>
    <w:rsid w:val="007E4A03"/>
    <w:rsid w:val="007E6CE6"/>
    <w:rsid w:val="007F18AD"/>
    <w:rsid w:val="007F1DD3"/>
    <w:rsid w:val="007F2662"/>
    <w:rsid w:val="007F3F3B"/>
    <w:rsid w:val="007F41E4"/>
    <w:rsid w:val="007F48F2"/>
    <w:rsid w:val="007F4F9E"/>
    <w:rsid w:val="007F66D7"/>
    <w:rsid w:val="007F6811"/>
    <w:rsid w:val="007F73E4"/>
    <w:rsid w:val="007F756D"/>
    <w:rsid w:val="007F7586"/>
    <w:rsid w:val="00800A3E"/>
    <w:rsid w:val="008014FE"/>
    <w:rsid w:val="00801862"/>
    <w:rsid w:val="00801A68"/>
    <w:rsid w:val="00801E36"/>
    <w:rsid w:val="00801EEE"/>
    <w:rsid w:val="00802883"/>
    <w:rsid w:val="008039AE"/>
    <w:rsid w:val="00803A1B"/>
    <w:rsid w:val="008059D6"/>
    <w:rsid w:val="00805B4D"/>
    <w:rsid w:val="00807633"/>
    <w:rsid w:val="00807720"/>
    <w:rsid w:val="00807A57"/>
    <w:rsid w:val="00810410"/>
    <w:rsid w:val="0081073E"/>
    <w:rsid w:val="00810C34"/>
    <w:rsid w:val="008114B6"/>
    <w:rsid w:val="008117AB"/>
    <w:rsid w:val="008118BD"/>
    <w:rsid w:val="0081266C"/>
    <w:rsid w:val="008128E3"/>
    <w:rsid w:val="00812F4C"/>
    <w:rsid w:val="008152F8"/>
    <w:rsid w:val="0081616E"/>
    <w:rsid w:val="008163C4"/>
    <w:rsid w:val="0081700E"/>
    <w:rsid w:val="0081752A"/>
    <w:rsid w:val="00820494"/>
    <w:rsid w:val="00820D4A"/>
    <w:rsid w:val="00820DF5"/>
    <w:rsid w:val="00821EFA"/>
    <w:rsid w:val="0082299E"/>
    <w:rsid w:val="00822ACF"/>
    <w:rsid w:val="0082368B"/>
    <w:rsid w:val="00823781"/>
    <w:rsid w:val="00823946"/>
    <w:rsid w:val="008264F1"/>
    <w:rsid w:val="00826690"/>
    <w:rsid w:val="00830068"/>
    <w:rsid w:val="008300DC"/>
    <w:rsid w:val="008305B5"/>
    <w:rsid w:val="00830BA4"/>
    <w:rsid w:val="008315D2"/>
    <w:rsid w:val="00831EB3"/>
    <w:rsid w:val="0083243B"/>
    <w:rsid w:val="0083270B"/>
    <w:rsid w:val="00832C65"/>
    <w:rsid w:val="00833CF8"/>
    <w:rsid w:val="00833DF1"/>
    <w:rsid w:val="00834120"/>
    <w:rsid w:val="00834CD0"/>
    <w:rsid w:val="008363F4"/>
    <w:rsid w:val="00836705"/>
    <w:rsid w:val="00836A6C"/>
    <w:rsid w:val="00837831"/>
    <w:rsid w:val="00840503"/>
    <w:rsid w:val="008417A6"/>
    <w:rsid w:val="00841D51"/>
    <w:rsid w:val="00843807"/>
    <w:rsid w:val="00843FF0"/>
    <w:rsid w:val="008454B8"/>
    <w:rsid w:val="008455BF"/>
    <w:rsid w:val="00845E2E"/>
    <w:rsid w:val="00846298"/>
    <w:rsid w:val="00846B87"/>
    <w:rsid w:val="00846CC1"/>
    <w:rsid w:val="00847394"/>
    <w:rsid w:val="00847EB2"/>
    <w:rsid w:val="00847FCE"/>
    <w:rsid w:val="00850077"/>
    <w:rsid w:val="00851429"/>
    <w:rsid w:val="00851CF1"/>
    <w:rsid w:val="0085251A"/>
    <w:rsid w:val="00854849"/>
    <w:rsid w:val="0085490F"/>
    <w:rsid w:val="008555EB"/>
    <w:rsid w:val="00856179"/>
    <w:rsid w:val="00856942"/>
    <w:rsid w:val="0086122E"/>
    <w:rsid w:val="008625E0"/>
    <w:rsid w:val="00863441"/>
    <w:rsid w:val="008643C1"/>
    <w:rsid w:val="0086458D"/>
    <w:rsid w:val="00864A1C"/>
    <w:rsid w:val="0086505A"/>
    <w:rsid w:val="008660F6"/>
    <w:rsid w:val="0086678B"/>
    <w:rsid w:val="00866B4A"/>
    <w:rsid w:val="00866C5D"/>
    <w:rsid w:val="00866F39"/>
    <w:rsid w:val="00867F50"/>
    <w:rsid w:val="00867F76"/>
    <w:rsid w:val="00870358"/>
    <w:rsid w:val="008703AF"/>
    <w:rsid w:val="008706D7"/>
    <w:rsid w:val="00870A78"/>
    <w:rsid w:val="00871430"/>
    <w:rsid w:val="00871BB8"/>
    <w:rsid w:val="00872460"/>
    <w:rsid w:val="008725BC"/>
    <w:rsid w:val="008736E4"/>
    <w:rsid w:val="00873AC2"/>
    <w:rsid w:val="00873B50"/>
    <w:rsid w:val="00873F4F"/>
    <w:rsid w:val="00874588"/>
    <w:rsid w:val="008745F5"/>
    <w:rsid w:val="00874BC2"/>
    <w:rsid w:val="00874CCC"/>
    <w:rsid w:val="00875ECB"/>
    <w:rsid w:val="00876594"/>
    <w:rsid w:val="00877098"/>
    <w:rsid w:val="0087776E"/>
    <w:rsid w:val="00877A05"/>
    <w:rsid w:val="0088004E"/>
    <w:rsid w:val="008800E6"/>
    <w:rsid w:val="00881AF5"/>
    <w:rsid w:val="00881C1E"/>
    <w:rsid w:val="00881F8E"/>
    <w:rsid w:val="00883B8B"/>
    <w:rsid w:val="00884031"/>
    <w:rsid w:val="00884032"/>
    <w:rsid w:val="00884A53"/>
    <w:rsid w:val="00885072"/>
    <w:rsid w:val="00885946"/>
    <w:rsid w:val="00885B43"/>
    <w:rsid w:val="00885C0C"/>
    <w:rsid w:val="008866FB"/>
    <w:rsid w:val="00887034"/>
    <w:rsid w:val="00887406"/>
    <w:rsid w:val="00887E45"/>
    <w:rsid w:val="008902BB"/>
    <w:rsid w:val="00890590"/>
    <w:rsid w:val="0089079A"/>
    <w:rsid w:val="00890C85"/>
    <w:rsid w:val="00891E05"/>
    <w:rsid w:val="00893093"/>
    <w:rsid w:val="00893F56"/>
    <w:rsid w:val="0089505D"/>
    <w:rsid w:val="008963C6"/>
    <w:rsid w:val="0089665D"/>
    <w:rsid w:val="008966C4"/>
    <w:rsid w:val="0089690A"/>
    <w:rsid w:val="00896BC1"/>
    <w:rsid w:val="008A0545"/>
    <w:rsid w:val="008A0C78"/>
    <w:rsid w:val="008A0FF3"/>
    <w:rsid w:val="008A16EE"/>
    <w:rsid w:val="008A1F66"/>
    <w:rsid w:val="008A2835"/>
    <w:rsid w:val="008A30AF"/>
    <w:rsid w:val="008A3305"/>
    <w:rsid w:val="008A3489"/>
    <w:rsid w:val="008A41FB"/>
    <w:rsid w:val="008A4291"/>
    <w:rsid w:val="008A5004"/>
    <w:rsid w:val="008A648D"/>
    <w:rsid w:val="008A6769"/>
    <w:rsid w:val="008A71D8"/>
    <w:rsid w:val="008A76F6"/>
    <w:rsid w:val="008A7789"/>
    <w:rsid w:val="008A7AEA"/>
    <w:rsid w:val="008B12FA"/>
    <w:rsid w:val="008B1ABA"/>
    <w:rsid w:val="008B1D2F"/>
    <w:rsid w:val="008B3071"/>
    <w:rsid w:val="008B4062"/>
    <w:rsid w:val="008B4A92"/>
    <w:rsid w:val="008B586B"/>
    <w:rsid w:val="008B5A3E"/>
    <w:rsid w:val="008B6B0E"/>
    <w:rsid w:val="008B6E68"/>
    <w:rsid w:val="008B7987"/>
    <w:rsid w:val="008C2297"/>
    <w:rsid w:val="008C253F"/>
    <w:rsid w:val="008C286B"/>
    <w:rsid w:val="008C2C05"/>
    <w:rsid w:val="008C3BFC"/>
    <w:rsid w:val="008C4226"/>
    <w:rsid w:val="008C47CA"/>
    <w:rsid w:val="008C540D"/>
    <w:rsid w:val="008C55AE"/>
    <w:rsid w:val="008C57F6"/>
    <w:rsid w:val="008C60FA"/>
    <w:rsid w:val="008C6843"/>
    <w:rsid w:val="008C7DDE"/>
    <w:rsid w:val="008D06E5"/>
    <w:rsid w:val="008D0DC9"/>
    <w:rsid w:val="008D258E"/>
    <w:rsid w:val="008D33EB"/>
    <w:rsid w:val="008D3D31"/>
    <w:rsid w:val="008D4F94"/>
    <w:rsid w:val="008D644D"/>
    <w:rsid w:val="008D69C9"/>
    <w:rsid w:val="008D6B75"/>
    <w:rsid w:val="008D7620"/>
    <w:rsid w:val="008D7E78"/>
    <w:rsid w:val="008E2644"/>
    <w:rsid w:val="008E28D8"/>
    <w:rsid w:val="008E4A46"/>
    <w:rsid w:val="008E5021"/>
    <w:rsid w:val="008E5E48"/>
    <w:rsid w:val="008E6008"/>
    <w:rsid w:val="008E63AD"/>
    <w:rsid w:val="008E6B1B"/>
    <w:rsid w:val="008E756A"/>
    <w:rsid w:val="008E7781"/>
    <w:rsid w:val="008F0EC2"/>
    <w:rsid w:val="008F25EE"/>
    <w:rsid w:val="008F262E"/>
    <w:rsid w:val="008F3E0F"/>
    <w:rsid w:val="008F42FF"/>
    <w:rsid w:val="008F49CA"/>
    <w:rsid w:val="008F74EE"/>
    <w:rsid w:val="008F75CF"/>
    <w:rsid w:val="008F77B6"/>
    <w:rsid w:val="009034B4"/>
    <w:rsid w:val="00905044"/>
    <w:rsid w:val="0090588D"/>
    <w:rsid w:val="00905A6F"/>
    <w:rsid w:val="00906B80"/>
    <w:rsid w:val="00907F8A"/>
    <w:rsid w:val="00910762"/>
    <w:rsid w:val="00911542"/>
    <w:rsid w:val="009120B7"/>
    <w:rsid w:val="0091231A"/>
    <w:rsid w:val="00913257"/>
    <w:rsid w:val="00913266"/>
    <w:rsid w:val="0091370B"/>
    <w:rsid w:val="009138BF"/>
    <w:rsid w:val="009141B2"/>
    <w:rsid w:val="0091472C"/>
    <w:rsid w:val="0091496A"/>
    <w:rsid w:val="00914F10"/>
    <w:rsid w:val="009153A5"/>
    <w:rsid w:val="00915920"/>
    <w:rsid w:val="00915944"/>
    <w:rsid w:val="00915D10"/>
    <w:rsid w:val="00916069"/>
    <w:rsid w:val="00916D47"/>
    <w:rsid w:val="00917ED8"/>
    <w:rsid w:val="00920DB1"/>
    <w:rsid w:val="00921714"/>
    <w:rsid w:val="00921E98"/>
    <w:rsid w:val="00922BCF"/>
    <w:rsid w:val="00922DED"/>
    <w:rsid w:val="00923185"/>
    <w:rsid w:val="0092336A"/>
    <w:rsid w:val="00923B07"/>
    <w:rsid w:val="0092400D"/>
    <w:rsid w:val="009244AF"/>
    <w:rsid w:val="00924982"/>
    <w:rsid w:val="00924A5B"/>
    <w:rsid w:val="00924CFD"/>
    <w:rsid w:val="009267D9"/>
    <w:rsid w:val="009274E8"/>
    <w:rsid w:val="009276E1"/>
    <w:rsid w:val="0092794E"/>
    <w:rsid w:val="00930559"/>
    <w:rsid w:val="00930E42"/>
    <w:rsid w:val="009331FB"/>
    <w:rsid w:val="0093326C"/>
    <w:rsid w:val="00934837"/>
    <w:rsid w:val="00936713"/>
    <w:rsid w:val="00936A10"/>
    <w:rsid w:val="00936DEE"/>
    <w:rsid w:val="00936E91"/>
    <w:rsid w:val="00937097"/>
    <w:rsid w:val="009371D7"/>
    <w:rsid w:val="00941112"/>
    <w:rsid w:val="00942A38"/>
    <w:rsid w:val="0094309D"/>
    <w:rsid w:val="0094314B"/>
    <w:rsid w:val="00943B28"/>
    <w:rsid w:val="009454E4"/>
    <w:rsid w:val="0094559D"/>
    <w:rsid w:val="00947A02"/>
    <w:rsid w:val="00950AD3"/>
    <w:rsid w:val="009533B9"/>
    <w:rsid w:val="00953D34"/>
    <w:rsid w:val="00953D60"/>
    <w:rsid w:val="00953DF7"/>
    <w:rsid w:val="00954DE6"/>
    <w:rsid w:val="0095555A"/>
    <w:rsid w:val="009555C0"/>
    <w:rsid w:val="0095590D"/>
    <w:rsid w:val="00955DCA"/>
    <w:rsid w:val="00960786"/>
    <w:rsid w:val="00960E83"/>
    <w:rsid w:val="009612C6"/>
    <w:rsid w:val="0096213A"/>
    <w:rsid w:val="009626E4"/>
    <w:rsid w:val="00962D33"/>
    <w:rsid w:val="009632E7"/>
    <w:rsid w:val="00964282"/>
    <w:rsid w:val="009644D5"/>
    <w:rsid w:val="00964CAB"/>
    <w:rsid w:val="00965624"/>
    <w:rsid w:val="00965F68"/>
    <w:rsid w:val="0096615E"/>
    <w:rsid w:val="009709D4"/>
    <w:rsid w:val="00970D78"/>
    <w:rsid w:val="0097102B"/>
    <w:rsid w:val="0097152A"/>
    <w:rsid w:val="00971894"/>
    <w:rsid w:val="0097201D"/>
    <w:rsid w:val="00972D04"/>
    <w:rsid w:val="00973A01"/>
    <w:rsid w:val="009744EB"/>
    <w:rsid w:val="0097457F"/>
    <w:rsid w:val="00974D6B"/>
    <w:rsid w:val="00976890"/>
    <w:rsid w:val="00976D60"/>
    <w:rsid w:val="00976F84"/>
    <w:rsid w:val="00977128"/>
    <w:rsid w:val="00977A05"/>
    <w:rsid w:val="00977CFE"/>
    <w:rsid w:val="00977EC2"/>
    <w:rsid w:val="00980BFD"/>
    <w:rsid w:val="00981B36"/>
    <w:rsid w:val="00982124"/>
    <w:rsid w:val="00982167"/>
    <w:rsid w:val="0098250D"/>
    <w:rsid w:val="00982B12"/>
    <w:rsid w:val="0098387C"/>
    <w:rsid w:val="009843B1"/>
    <w:rsid w:val="00984706"/>
    <w:rsid w:val="00984A53"/>
    <w:rsid w:val="00985C03"/>
    <w:rsid w:val="00986941"/>
    <w:rsid w:val="00986AA2"/>
    <w:rsid w:val="009877F8"/>
    <w:rsid w:val="00990665"/>
    <w:rsid w:val="009910CB"/>
    <w:rsid w:val="00991E22"/>
    <w:rsid w:val="00991EB3"/>
    <w:rsid w:val="009924DE"/>
    <w:rsid w:val="009934A9"/>
    <w:rsid w:val="00994AC5"/>
    <w:rsid w:val="00995067"/>
    <w:rsid w:val="00995214"/>
    <w:rsid w:val="00995644"/>
    <w:rsid w:val="00995672"/>
    <w:rsid w:val="009957EA"/>
    <w:rsid w:val="00995CAC"/>
    <w:rsid w:val="00996FAD"/>
    <w:rsid w:val="009973B7"/>
    <w:rsid w:val="00997769"/>
    <w:rsid w:val="009A03D3"/>
    <w:rsid w:val="009A0432"/>
    <w:rsid w:val="009A13A8"/>
    <w:rsid w:val="009A21F3"/>
    <w:rsid w:val="009A4829"/>
    <w:rsid w:val="009A4D85"/>
    <w:rsid w:val="009A5208"/>
    <w:rsid w:val="009A6136"/>
    <w:rsid w:val="009A7614"/>
    <w:rsid w:val="009A7676"/>
    <w:rsid w:val="009A7C8E"/>
    <w:rsid w:val="009B04B7"/>
    <w:rsid w:val="009B097A"/>
    <w:rsid w:val="009B0A32"/>
    <w:rsid w:val="009B2578"/>
    <w:rsid w:val="009B26F3"/>
    <w:rsid w:val="009B2E06"/>
    <w:rsid w:val="009B321C"/>
    <w:rsid w:val="009B3260"/>
    <w:rsid w:val="009B3E41"/>
    <w:rsid w:val="009B43A1"/>
    <w:rsid w:val="009B479C"/>
    <w:rsid w:val="009B55C7"/>
    <w:rsid w:val="009B5631"/>
    <w:rsid w:val="009B6CC2"/>
    <w:rsid w:val="009B6F24"/>
    <w:rsid w:val="009B76A2"/>
    <w:rsid w:val="009B79CF"/>
    <w:rsid w:val="009B7FBE"/>
    <w:rsid w:val="009C0435"/>
    <w:rsid w:val="009C0B5D"/>
    <w:rsid w:val="009C2E1F"/>
    <w:rsid w:val="009C2E77"/>
    <w:rsid w:val="009C2FF0"/>
    <w:rsid w:val="009C31AC"/>
    <w:rsid w:val="009C36D2"/>
    <w:rsid w:val="009C7205"/>
    <w:rsid w:val="009C7733"/>
    <w:rsid w:val="009D03A3"/>
    <w:rsid w:val="009D0EFA"/>
    <w:rsid w:val="009D182C"/>
    <w:rsid w:val="009D18EB"/>
    <w:rsid w:val="009D3927"/>
    <w:rsid w:val="009D3D16"/>
    <w:rsid w:val="009D4026"/>
    <w:rsid w:val="009D4EAC"/>
    <w:rsid w:val="009D5D25"/>
    <w:rsid w:val="009D61E2"/>
    <w:rsid w:val="009D649B"/>
    <w:rsid w:val="009D72B4"/>
    <w:rsid w:val="009D7469"/>
    <w:rsid w:val="009E023B"/>
    <w:rsid w:val="009E07A7"/>
    <w:rsid w:val="009E0E71"/>
    <w:rsid w:val="009E16EE"/>
    <w:rsid w:val="009E1A1D"/>
    <w:rsid w:val="009E2567"/>
    <w:rsid w:val="009E2C9D"/>
    <w:rsid w:val="009E2D38"/>
    <w:rsid w:val="009E3CC1"/>
    <w:rsid w:val="009E45DF"/>
    <w:rsid w:val="009E4DEF"/>
    <w:rsid w:val="009E4F75"/>
    <w:rsid w:val="009E5189"/>
    <w:rsid w:val="009E6DED"/>
    <w:rsid w:val="009E7230"/>
    <w:rsid w:val="009E723F"/>
    <w:rsid w:val="009E7532"/>
    <w:rsid w:val="009E75DC"/>
    <w:rsid w:val="009E7C81"/>
    <w:rsid w:val="009F03BF"/>
    <w:rsid w:val="009F05C4"/>
    <w:rsid w:val="009F0668"/>
    <w:rsid w:val="009F0A31"/>
    <w:rsid w:val="009F14D9"/>
    <w:rsid w:val="009F2CB1"/>
    <w:rsid w:val="009F2E8C"/>
    <w:rsid w:val="009F3071"/>
    <w:rsid w:val="009F45A4"/>
    <w:rsid w:val="009F47FF"/>
    <w:rsid w:val="009F5410"/>
    <w:rsid w:val="009F6465"/>
    <w:rsid w:val="009F6FC1"/>
    <w:rsid w:val="00A00744"/>
    <w:rsid w:val="00A016C4"/>
    <w:rsid w:val="00A0221A"/>
    <w:rsid w:val="00A023AA"/>
    <w:rsid w:val="00A02A5E"/>
    <w:rsid w:val="00A02C79"/>
    <w:rsid w:val="00A02D3E"/>
    <w:rsid w:val="00A03912"/>
    <w:rsid w:val="00A03D21"/>
    <w:rsid w:val="00A04068"/>
    <w:rsid w:val="00A042B0"/>
    <w:rsid w:val="00A04600"/>
    <w:rsid w:val="00A050DF"/>
    <w:rsid w:val="00A063B4"/>
    <w:rsid w:val="00A06E58"/>
    <w:rsid w:val="00A075E6"/>
    <w:rsid w:val="00A07E41"/>
    <w:rsid w:val="00A1196D"/>
    <w:rsid w:val="00A11978"/>
    <w:rsid w:val="00A121B4"/>
    <w:rsid w:val="00A12735"/>
    <w:rsid w:val="00A128DE"/>
    <w:rsid w:val="00A14257"/>
    <w:rsid w:val="00A14649"/>
    <w:rsid w:val="00A15F8A"/>
    <w:rsid w:val="00A16373"/>
    <w:rsid w:val="00A16619"/>
    <w:rsid w:val="00A17426"/>
    <w:rsid w:val="00A174E5"/>
    <w:rsid w:val="00A21AB0"/>
    <w:rsid w:val="00A226FB"/>
    <w:rsid w:val="00A22C48"/>
    <w:rsid w:val="00A22C80"/>
    <w:rsid w:val="00A241E6"/>
    <w:rsid w:val="00A24332"/>
    <w:rsid w:val="00A246CA"/>
    <w:rsid w:val="00A261CA"/>
    <w:rsid w:val="00A2625C"/>
    <w:rsid w:val="00A27161"/>
    <w:rsid w:val="00A27427"/>
    <w:rsid w:val="00A31DB2"/>
    <w:rsid w:val="00A321F1"/>
    <w:rsid w:val="00A32C07"/>
    <w:rsid w:val="00A3333E"/>
    <w:rsid w:val="00A33BCD"/>
    <w:rsid w:val="00A33BE5"/>
    <w:rsid w:val="00A342C7"/>
    <w:rsid w:val="00A34A99"/>
    <w:rsid w:val="00A35E06"/>
    <w:rsid w:val="00A3788A"/>
    <w:rsid w:val="00A37A4E"/>
    <w:rsid w:val="00A40F80"/>
    <w:rsid w:val="00A421D2"/>
    <w:rsid w:val="00A42D2D"/>
    <w:rsid w:val="00A4355A"/>
    <w:rsid w:val="00A4376D"/>
    <w:rsid w:val="00A43959"/>
    <w:rsid w:val="00A43D1F"/>
    <w:rsid w:val="00A44184"/>
    <w:rsid w:val="00A44368"/>
    <w:rsid w:val="00A448E8"/>
    <w:rsid w:val="00A44AA6"/>
    <w:rsid w:val="00A44E3E"/>
    <w:rsid w:val="00A45356"/>
    <w:rsid w:val="00A4593C"/>
    <w:rsid w:val="00A45B39"/>
    <w:rsid w:val="00A4609A"/>
    <w:rsid w:val="00A46449"/>
    <w:rsid w:val="00A507BB"/>
    <w:rsid w:val="00A52380"/>
    <w:rsid w:val="00A52503"/>
    <w:rsid w:val="00A527F0"/>
    <w:rsid w:val="00A537A5"/>
    <w:rsid w:val="00A53DAE"/>
    <w:rsid w:val="00A548A2"/>
    <w:rsid w:val="00A548AF"/>
    <w:rsid w:val="00A55986"/>
    <w:rsid w:val="00A60C8E"/>
    <w:rsid w:val="00A61912"/>
    <w:rsid w:val="00A627BC"/>
    <w:rsid w:val="00A63D01"/>
    <w:rsid w:val="00A65175"/>
    <w:rsid w:val="00A6574D"/>
    <w:rsid w:val="00A66435"/>
    <w:rsid w:val="00A6679E"/>
    <w:rsid w:val="00A70C0E"/>
    <w:rsid w:val="00A7128D"/>
    <w:rsid w:val="00A743BB"/>
    <w:rsid w:val="00A759C2"/>
    <w:rsid w:val="00A75D38"/>
    <w:rsid w:val="00A777A1"/>
    <w:rsid w:val="00A80FFB"/>
    <w:rsid w:val="00A8199B"/>
    <w:rsid w:val="00A81A14"/>
    <w:rsid w:val="00A82372"/>
    <w:rsid w:val="00A85177"/>
    <w:rsid w:val="00A86AE2"/>
    <w:rsid w:val="00A86E04"/>
    <w:rsid w:val="00A876F2"/>
    <w:rsid w:val="00A903B5"/>
    <w:rsid w:val="00A90768"/>
    <w:rsid w:val="00A92136"/>
    <w:rsid w:val="00A92E1E"/>
    <w:rsid w:val="00A94029"/>
    <w:rsid w:val="00A943A6"/>
    <w:rsid w:val="00A94585"/>
    <w:rsid w:val="00A95473"/>
    <w:rsid w:val="00A9672E"/>
    <w:rsid w:val="00AA1E2B"/>
    <w:rsid w:val="00AA2F33"/>
    <w:rsid w:val="00AA39C8"/>
    <w:rsid w:val="00AA4C91"/>
    <w:rsid w:val="00AA531F"/>
    <w:rsid w:val="00AA53A2"/>
    <w:rsid w:val="00AA53FE"/>
    <w:rsid w:val="00AA5AD0"/>
    <w:rsid w:val="00AA5F9E"/>
    <w:rsid w:val="00AA632C"/>
    <w:rsid w:val="00AA691B"/>
    <w:rsid w:val="00AA6DB1"/>
    <w:rsid w:val="00AA7F1A"/>
    <w:rsid w:val="00AB0335"/>
    <w:rsid w:val="00AB07FD"/>
    <w:rsid w:val="00AB1F8B"/>
    <w:rsid w:val="00AB32FD"/>
    <w:rsid w:val="00AB39DE"/>
    <w:rsid w:val="00AB4EF0"/>
    <w:rsid w:val="00AB569E"/>
    <w:rsid w:val="00AB5E8D"/>
    <w:rsid w:val="00AB7859"/>
    <w:rsid w:val="00AC0616"/>
    <w:rsid w:val="00AC066D"/>
    <w:rsid w:val="00AC1BCC"/>
    <w:rsid w:val="00AC2167"/>
    <w:rsid w:val="00AC250C"/>
    <w:rsid w:val="00AC37B2"/>
    <w:rsid w:val="00AC4A55"/>
    <w:rsid w:val="00AC7190"/>
    <w:rsid w:val="00AC7BF7"/>
    <w:rsid w:val="00AD015E"/>
    <w:rsid w:val="00AD0620"/>
    <w:rsid w:val="00AD0CAD"/>
    <w:rsid w:val="00AD1E7A"/>
    <w:rsid w:val="00AD21C7"/>
    <w:rsid w:val="00AD3B37"/>
    <w:rsid w:val="00AD3FE1"/>
    <w:rsid w:val="00AD5584"/>
    <w:rsid w:val="00AD6A21"/>
    <w:rsid w:val="00AD7837"/>
    <w:rsid w:val="00AD78BD"/>
    <w:rsid w:val="00AD7E4A"/>
    <w:rsid w:val="00AE14C5"/>
    <w:rsid w:val="00AE1A14"/>
    <w:rsid w:val="00AE1BE1"/>
    <w:rsid w:val="00AE2736"/>
    <w:rsid w:val="00AE39F6"/>
    <w:rsid w:val="00AE5008"/>
    <w:rsid w:val="00AE5D13"/>
    <w:rsid w:val="00AE60E4"/>
    <w:rsid w:val="00AE654D"/>
    <w:rsid w:val="00AE7660"/>
    <w:rsid w:val="00AE7FEF"/>
    <w:rsid w:val="00AF034B"/>
    <w:rsid w:val="00AF0410"/>
    <w:rsid w:val="00AF0D2A"/>
    <w:rsid w:val="00AF26D4"/>
    <w:rsid w:val="00AF289B"/>
    <w:rsid w:val="00AF2D91"/>
    <w:rsid w:val="00AF2F94"/>
    <w:rsid w:val="00AF2F99"/>
    <w:rsid w:val="00AF32F0"/>
    <w:rsid w:val="00AF3E7F"/>
    <w:rsid w:val="00AF3FBD"/>
    <w:rsid w:val="00AF4C12"/>
    <w:rsid w:val="00AF53E5"/>
    <w:rsid w:val="00AF6C45"/>
    <w:rsid w:val="00AF716C"/>
    <w:rsid w:val="00AF739A"/>
    <w:rsid w:val="00B0062C"/>
    <w:rsid w:val="00B00854"/>
    <w:rsid w:val="00B00BBF"/>
    <w:rsid w:val="00B020DB"/>
    <w:rsid w:val="00B027FC"/>
    <w:rsid w:val="00B03BA6"/>
    <w:rsid w:val="00B04259"/>
    <w:rsid w:val="00B049BA"/>
    <w:rsid w:val="00B05760"/>
    <w:rsid w:val="00B05FD9"/>
    <w:rsid w:val="00B07257"/>
    <w:rsid w:val="00B1046D"/>
    <w:rsid w:val="00B10AF6"/>
    <w:rsid w:val="00B10C54"/>
    <w:rsid w:val="00B11578"/>
    <w:rsid w:val="00B11778"/>
    <w:rsid w:val="00B1185C"/>
    <w:rsid w:val="00B11893"/>
    <w:rsid w:val="00B128C0"/>
    <w:rsid w:val="00B1333B"/>
    <w:rsid w:val="00B13B47"/>
    <w:rsid w:val="00B1418D"/>
    <w:rsid w:val="00B14CDE"/>
    <w:rsid w:val="00B16396"/>
    <w:rsid w:val="00B17042"/>
    <w:rsid w:val="00B17228"/>
    <w:rsid w:val="00B17599"/>
    <w:rsid w:val="00B1779D"/>
    <w:rsid w:val="00B17ECE"/>
    <w:rsid w:val="00B2146A"/>
    <w:rsid w:val="00B214C9"/>
    <w:rsid w:val="00B21F8C"/>
    <w:rsid w:val="00B2329C"/>
    <w:rsid w:val="00B24419"/>
    <w:rsid w:val="00B24C3A"/>
    <w:rsid w:val="00B24E40"/>
    <w:rsid w:val="00B25253"/>
    <w:rsid w:val="00B256FE"/>
    <w:rsid w:val="00B25A56"/>
    <w:rsid w:val="00B27E06"/>
    <w:rsid w:val="00B30C1F"/>
    <w:rsid w:val="00B30C9C"/>
    <w:rsid w:val="00B30DCB"/>
    <w:rsid w:val="00B3311E"/>
    <w:rsid w:val="00B338C0"/>
    <w:rsid w:val="00B351D1"/>
    <w:rsid w:val="00B35E71"/>
    <w:rsid w:val="00B36B28"/>
    <w:rsid w:val="00B3795D"/>
    <w:rsid w:val="00B37F20"/>
    <w:rsid w:val="00B40E57"/>
    <w:rsid w:val="00B41495"/>
    <w:rsid w:val="00B41A71"/>
    <w:rsid w:val="00B4388C"/>
    <w:rsid w:val="00B4396D"/>
    <w:rsid w:val="00B439F3"/>
    <w:rsid w:val="00B43D50"/>
    <w:rsid w:val="00B43EA9"/>
    <w:rsid w:val="00B4483D"/>
    <w:rsid w:val="00B44F2E"/>
    <w:rsid w:val="00B454DC"/>
    <w:rsid w:val="00B45880"/>
    <w:rsid w:val="00B4669C"/>
    <w:rsid w:val="00B46889"/>
    <w:rsid w:val="00B5032D"/>
    <w:rsid w:val="00B50CC8"/>
    <w:rsid w:val="00B51A2F"/>
    <w:rsid w:val="00B5238A"/>
    <w:rsid w:val="00B52614"/>
    <w:rsid w:val="00B52FA9"/>
    <w:rsid w:val="00B538D5"/>
    <w:rsid w:val="00B53F73"/>
    <w:rsid w:val="00B54309"/>
    <w:rsid w:val="00B5433D"/>
    <w:rsid w:val="00B54DF7"/>
    <w:rsid w:val="00B54F35"/>
    <w:rsid w:val="00B550DF"/>
    <w:rsid w:val="00B561A7"/>
    <w:rsid w:val="00B5671A"/>
    <w:rsid w:val="00B56F91"/>
    <w:rsid w:val="00B5743F"/>
    <w:rsid w:val="00B60664"/>
    <w:rsid w:val="00B60776"/>
    <w:rsid w:val="00B62CA7"/>
    <w:rsid w:val="00B63BD0"/>
    <w:rsid w:val="00B644E0"/>
    <w:rsid w:val="00B6464C"/>
    <w:rsid w:val="00B65516"/>
    <w:rsid w:val="00B65737"/>
    <w:rsid w:val="00B6648A"/>
    <w:rsid w:val="00B6784D"/>
    <w:rsid w:val="00B67CB7"/>
    <w:rsid w:val="00B70541"/>
    <w:rsid w:val="00B70C3A"/>
    <w:rsid w:val="00B710D0"/>
    <w:rsid w:val="00B71F4F"/>
    <w:rsid w:val="00B72934"/>
    <w:rsid w:val="00B735DD"/>
    <w:rsid w:val="00B73BC3"/>
    <w:rsid w:val="00B74113"/>
    <w:rsid w:val="00B745C5"/>
    <w:rsid w:val="00B74B81"/>
    <w:rsid w:val="00B770F8"/>
    <w:rsid w:val="00B8058D"/>
    <w:rsid w:val="00B813A7"/>
    <w:rsid w:val="00B8225E"/>
    <w:rsid w:val="00B830C7"/>
    <w:rsid w:val="00B837AF"/>
    <w:rsid w:val="00B83FB7"/>
    <w:rsid w:val="00B8435D"/>
    <w:rsid w:val="00B843CB"/>
    <w:rsid w:val="00B8494B"/>
    <w:rsid w:val="00B85BF0"/>
    <w:rsid w:val="00B86B01"/>
    <w:rsid w:val="00B86CEB"/>
    <w:rsid w:val="00B87C9D"/>
    <w:rsid w:val="00B91303"/>
    <w:rsid w:val="00B917C4"/>
    <w:rsid w:val="00B91F79"/>
    <w:rsid w:val="00B92FA5"/>
    <w:rsid w:val="00B9315C"/>
    <w:rsid w:val="00B935E5"/>
    <w:rsid w:val="00B937EC"/>
    <w:rsid w:val="00B94D71"/>
    <w:rsid w:val="00B95051"/>
    <w:rsid w:val="00B96E42"/>
    <w:rsid w:val="00B96EAF"/>
    <w:rsid w:val="00B97941"/>
    <w:rsid w:val="00B97CEB"/>
    <w:rsid w:val="00BA0E57"/>
    <w:rsid w:val="00BA5445"/>
    <w:rsid w:val="00BA619B"/>
    <w:rsid w:val="00BA63C9"/>
    <w:rsid w:val="00BA7666"/>
    <w:rsid w:val="00BA79B1"/>
    <w:rsid w:val="00BB0186"/>
    <w:rsid w:val="00BB01DE"/>
    <w:rsid w:val="00BB0795"/>
    <w:rsid w:val="00BB08AB"/>
    <w:rsid w:val="00BB10F2"/>
    <w:rsid w:val="00BB1238"/>
    <w:rsid w:val="00BB148D"/>
    <w:rsid w:val="00BB2BCA"/>
    <w:rsid w:val="00BB2EB1"/>
    <w:rsid w:val="00BB2EF8"/>
    <w:rsid w:val="00BB4065"/>
    <w:rsid w:val="00BB4599"/>
    <w:rsid w:val="00BB4B7D"/>
    <w:rsid w:val="00BB5188"/>
    <w:rsid w:val="00BB6CD9"/>
    <w:rsid w:val="00BB6DF0"/>
    <w:rsid w:val="00BB7040"/>
    <w:rsid w:val="00BB743C"/>
    <w:rsid w:val="00BB7558"/>
    <w:rsid w:val="00BB7F61"/>
    <w:rsid w:val="00BC044C"/>
    <w:rsid w:val="00BC05FC"/>
    <w:rsid w:val="00BC10DE"/>
    <w:rsid w:val="00BC15B2"/>
    <w:rsid w:val="00BC2098"/>
    <w:rsid w:val="00BC20E0"/>
    <w:rsid w:val="00BC216F"/>
    <w:rsid w:val="00BC3045"/>
    <w:rsid w:val="00BC3444"/>
    <w:rsid w:val="00BC345E"/>
    <w:rsid w:val="00BC3647"/>
    <w:rsid w:val="00BC4B5F"/>
    <w:rsid w:val="00BC51D5"/>
    <w:rsid w:val="00BC5B75"/>
    <w:rsid w:val="00BC5F8F"/>
    <w:rsid w:val="00BC6943"/>
    <w:rsid w:val="00BC6BA0"/>
    <w:rsid w:val="00BC70AB"/>
    <w:rsid w:val="00BC712D"/>
    <w:rsid w:val="00BD0317"/>
    <w:rsid w:val="00BD09BB"/>
    <w:rsid w:val="00BD1DFC"/>
    <w:rsid w:val="00BD23EA"/>
    <w:rsid w:val="00BD287E"/>
    <w:rsid w:val="00BD2C44"/>
    <w:rsid w:val="00BD32BD"/>
    <w:rsid w:val="00BD3386"/>
    <w:rsid w:val="00BD56C7"/>
    <w:rsid w:val="00BD5983"/>
    <w:rsid w:val="00BE0067"/>
    <w:rsid w:val="00BE0563"/>
    <w:rsid w:val="00BE0608"/>
    <w:rsid w:val="00BE0D6F"/>
    <w:rsid w:val="00BE2280"/>
    <w:rsid w:val="00BE2763"/>
    <w:rsid w:val="00BE2D99"/>
    <w:rsid w:val="00BE3A75"/>
    <w:rsid w:val="00BE5FF3"/>
    <w:rsid w:val="00BE785B"/>
    <w:rsid w:val="00BE7F8B"/>
    <w:rsid w:val="00BF01B1"/>
    <w:rsid w:val="00BF07D3"/>
    <w:rsid w:val="00BF08BE"/>
    <w:rsid w:val="00BF119B"/>
    <w:rsid w:val="00BF138D"/>
    <w:rsid w:val="00BF197F"/>
    <w:rsid w:val="00BF1B76"/>
    <w:rsid w:val="00BF2336"/>
    <w:rsid w:val="00BF2891"/>
    <w:rsid w:val="00BF2AC9"/>
    <w:rsid w:val="00BF4ED0"/>
    <w:rsid w:val="00BF4F43"/>
    <w:rsid w:val="00BF5023"/>
    <w:rsid w:val="00BF5B5E"/>
    <w:rsid w:val="00BF61A9"/>
    <w:rsid w:val="00BF63E5"/>
    <w:rsid w:val="00BF64B3"/>
    <w:rsid w:val="00BF689F"/>
    <w:rsid w:val="00BF68D6"/>
    <w:rsid w:val="00BF7616"/>
    <w:rsid w:val="00C0056D"/>
    <w:rsid w:val="00C006D4"/>
    <w:rsid w:val="00C007E5"/>
    <w:rsid w:val="00C00E89"/>
    <w:rsid w:val="00C013FB"/>
    <w:rsid w:val="00C0205B"/>
    <w:rsid w:val="00C02192"/>
    <w:rsid w:val="00C021C6"/>
    <w:rsid w:val="00C0417A"/>
    <w:rsid w:val="00C041D5"/>
    <w:rsid w:val="00C04438"/>
    <w:rsid w:val="00C0469C"/>
    <w:rsid w:val="00C05110"/>
    <w:rsid w:val="00C068C4"/>
    <w:rsid w:val="00C06E1C"/>
    <w:rsid w:val="00C07050"/>
    <w:rsid w:val="00C11407"/>
    <w:rsid w:val="00C1218B"/>
    <w:rsid w:val="00C12DE5"/>
    <w:rsid w:val="00C12FE0"/>
    <w:rsid w:val="00C1340A"/>
    <w:rsid w:val="00C15F4D"/>
    <w:rsid w:val="00C17057"/>
    <w:rsid w:val="00C17A42"/>
    <w:rsid w:val="00C17CF4"/>
    <w:rsid w:val="00C17FD4"/>
    <w:rsid w:val="00C20FE3"/>
    <w:rsid w:val="00C21D04"/>
    <w:rsid w:val="00C22D3A"/>
    <w:rsid w:val="00C241C5"/>
    <w:rsid w:val="00C2542A"/>
    <w:rsid w:val="00C25EBB"/>
    <w:rsid w:val="00C26690"/>
    <w:rsid w:val="00C26A9F"/>
    <w:rsid w:val="00C27CE9"/>
    <w:rsid w:val="00C305A4"/>
    <w:rsid w:val="00C308D5"/>
    <w:rsid w:val="00C30E50"/>
    <w:rsid w:val="00C30E55"/>
    <w:rsid w:val="00C31F07"/>
    <w:rsid w:val="00C321FC"/>
    <w:rsid w:val="00C32AA2"/>
    <w:rsid w:val="00C32F3A"/>
    <w:rsid w:val="00C34939"/>
    <w:rsid w:val="00C358DC"/>
    <w:rsid w:val="00C40577"/>
    <w:rsid w:val="00C40790"/>
    <w:rsid w:val="00C41A81"/>
    <w:rsid w:val="00C41C5F"/>
    <w:rsid w:val="00C4328F"/>
    <w:rsid w:val="00C43698"/>
    <w:rsid w:val="00C43A91"/>
    <w:rsid w:val="00C43B99"/>
    <w:rsid w:val="00C444DF"/>
    <w:rsid w:val="00C44E0D"/>
    <w:rsid w:val="00C4537D"/>
    <w:rsid w:val="00C457F7"/>
    <w:rsid w:val="00C4594F"/>
    <w:rsid w:val="00C46C29"/>
    <w:rsid w:val="00C47117"/>
    <w:rsid w:val="00C47465"/>
    <w:rsid w:val="00C47C23"/>
    <w:rsid w:val="00C50119"/>
    <w:rsid w:val="00C514B5"/>
    <w:rsid w:val="00C51627"/>
    <w:rsid w:val="00C51B91"/>
    <w:rsid w:val="00C51E9C"/>
    <w:rsid w:val="00C520A6"/>
    <w:rsid w:val="00C53DC6"/>
    <w:rsid w:val="00C55B42"/>
    <w:rsid w:val="00C5615F"/>
    <w:rsid w:val="00C56CA6"/>
    <w:rsid w:val="00C57122"/>
    <w:rsid w:val="00C57581"/>
    <w:rsid w:val="00C57DFF"/>
    <w:rsid w:val="00C6107D"/>
    <w:rsid w:val="00C616A7"/>
    <w:rsid w:val="00C616B4"/>
    <w:rsid w:val="00C617B4"/>
    <w:rsid w:val="00C61827"/>
    <w:rsid w:val="00C6198D"/>
    <w:rsid w:val="00C62AC3"/>
    <w:rsid w:val="00C62AF3"/>
    <w:rsid w:val="00C63007"/>
    <w:rsid w:val="00C63101"/>
    <w:rsid w:val="00C647E3"/>
    <w:rsid w:val="00C654B9"/>
    <w:rsid w:val="00C65A22"/>
    <w:rsid w:val="00C6712B"/>
    <w:rsid w:val="00C6725A"/>
    <w:rsid w:val="00C67677"/>
    <w:rsid w:val="00C67B40"/>
    <w:rsid w:val="00C709A5"/>
    <w:rsid w:val="00C70A72"/>
    <w:rsid w:val="00C7265F"/>
    <w:rsid w:val="00C729E9"/>
    <w:rsid w:val="00C72BBD"/>
    <w:rsid w:val="00C73F8A"/>
    <w:rsid w:val="00C74A39"/>
    <w:rsid w:val="00C74FBA"/>
    <w:rsid w:val="00C75F3C"/>
    <w:rsid w:val="00C76139"/>
    <w:rsid w:val="00C76185"/>
    <w:rsid w:val="00C764E8"/>
    <w:rsid w:val="00C76E3A"/>
    <w:rsid w:val="00C76FAC"/>
    <w:rsid w:val="00C77053"/>
    <w:rsid w:val="00C77647"/>
    <w:rsid w:val="00C77E95"/>
    <w:rsid w:val="00C80555"/>
    <w:rsid w:val="00C8057D"/>
    <w:rsid w:val="00C815B2"/>
    <w:rsid w:val="00C8186D"/>
    <w:rsid w:val="00C81FAD"/>
    <w:rsid w:val="00C8232F"/>
    <w:rsid w:val="00C82468"/>
    <w:rsid w:val="00C82B20"/>
    <w:rsid w:val="00C846D0"/>
    <w:rsid w:val="00C85D72"/>
    <w:rsid w:val="00C86C30"/>
    <w:rsid w:val="00C86E0C"/>
    <w:rsid w:val="00C86F1F"/>
    <w:rsid w:val="00C87093"/>
    <w:rsid w:val="00C87B94"/>
    <w:rsid w:val="00C94DB5"/>
    <w:rsid w:val="00C9632E"/>
    <w:rsid w:val="00C970F8"/>
    <w:rsid w:val="00C9727A"/>
    <w:rsid w:val="00C977B9"/>
    <w:rsid w:val="00CA16D5"/>
    <w:rsid w:val="00CA1EC5"/>
    <w:rsid w:val="00CA3010"/>
    <w:rsid w:val="00CA3107"/>
    <w:rsid w:val="00CA3FF3"/>
    <w:rsid w:val="00CA57B3"/>
    <w:rsid w:val="00CA6A0D"/>
    <w:rsid w:val="00CA74BF"/>
    <w:rsid w:val="00CA76EB"/>
    <w:rsid w:val="00CA76FF"/>
    <w:rsid w:val="00CA7BAE"/>
    <w:rsid w:val="00CB0009"/>
    <w:rsid w:val="00CB034B"/>
    <w:rsid w:val="00CB0436"/>
    <w:rsid w:val="00CB052E"/>
    <w:rsid w:val="00CB0991"/>
    <w:rsid w:val="00CB0A0F"/>
    <w:rsid w:val="00CB1930"/>
    <w:rsid w:val="00CB28F2"/>
    <w:rsid w:val="00CB3363"/>
    <w:rsid w:val="00CB3C1A"/>
    <w:rsid w:val="00CB3F9F"/>
    <w:rsid w:val="00CB552F"/>
    <w:rsid w:val="00CB68F0"/>
    <w:rsid w:val="00CB6955"/>
    <w:rsid w:val="00CB6B47"/>
    <w:rsid w:val="00CB73C5"/>
    <w:rsid w:val="00CB7DD1"/>
    <w:rsid w:val="00CC069F"/>
    <w:rsid w:val="00CC0B76"/>
    <w:rsid w:val="00CC1611"/>
    <w:rsid w:val="00CC1C35"/>
    <w:rsid w:val="00CC1D1A"/>
    <w:rsid w:val="00CC2A8B"/>
    <w:rsid w:val="00CC2B35"/>
    <w:rsid w:val="00CC35CD"/>
    <w:rsid w:val="00CC3D4E"/>
    <w:rsid w:val="00CC429F"/>
    <w:rsid w:val="00CC500F"/>
    <w:rsid w:val="00CC5F1B"/>
    <w:rsid w:val="00CC6CA6"/>
    <w:rsid w:val="00CC6F25"/>
    <w:rsid w:val="00CD038B"/>
    <w:rsid w:val="00CD0F12"/>
    <w:rsid w:val="00CD1EC6"/>
    <w:rsid w:val="00CD215B"/>
    <w:rsid w:val="00CD2C6E"/>
    <w:rsid w:val="00CD2DA4"/>
    <w:rsid w:val="00CD425F"/>
    <w:rsid w:val="00CD5ADE"/>
    <w:rsid w:val="00CD650B"/>
    <w:rsid w:val="00CD6AA3"/>
    <w:rsid w:val="00CD7901"/>
    <w:rsid w:val="00CE01D5"/>
    <w:rsid w:val="00CE11E7"/>
    <w:rsid w:val="00CE4E78"/>
    <w:rsid w:val="00CE52E7"/>
    <w:rsid w:val="00CE55E0"/>
    <w:rsid w:val="00CE68EC"/>
    <w:rsid w:val="00CE6CA1"/>
    <w:rsid w:val="00CF0081"/>
    <w:rsid w:val="00CF0B5B"/>
    <w:rsid w:val="00CF0FE8"/>
    <w:rsid w:val="00CF117D"/>
    <w:rsid w:val="00CF2440"/>
    <w:rsid w:val="00CF2476"/>
    <w:rsid w:val="00CF2B83"/>
    <w:rsid w:val="00CF3EF7"/>
    <w:rsid w:val="00CF4DD3"/>
    <w:rsid w:val="00CF4E79"/>
    <w:rsid w:val="00CF5E12"/>
    <w:rsid w:val="00CF5F0B"/>
    <w:rsid w:val="00CF5F2F"/>
    <w:rsid w:val="00CF7009"/>
    <w:rsid w:val="00CF79F2"/>
    <w:rsid w:val="00CF7C19"/>
    <w:rsid w:val="00CF7D47"/>
    <w:rsid w:val="00D002BD"/>
    <w:rsid w:val="00D0038B"/>
    <w:rsid w:val="00D005DF"/>
    <w:rsid w:val="00D01238"/>
    <w:rsid w:val="00D0303D"/>
    <w:rsid w:val="00D03884"/>
    <w:rsid w:val="00D041E2"/>
    <w:rsid w:val="00D0449B"/>
    <w:rsid w:val="00D04700"/>
    <w:rsid w:val="00D052B9"/>
    <w:rsid w:val="00D05B7E"/>
    <w:rsid w:val="00D06B6F"/>
    <w:rsid w:val="00D06D66"/>
    <w:rsid w:val="00D1117B"/>
    <w:rsid w:val="00D1141E"/>
    <w:rsid w:val="00D11743"/>
    <w:rsid w:val="00D12FDE"/>
    <w:rsid w:val="00D131FA"/>
    <w:rsid w:val="00D13855"/>
    <w:rsid w:val="00D13A79"/>
    <w:rsid w:val="00D1429E"/>
    <w:rsid w:val="00D145F6"/>
    <w:rsid w:val="00D14E61"/>
    <w:rsid w:val="00D14FF0"/>
    <w:rsid w:val="00D1599A"/>
    <w:rsid w:val="00D161BC"/>
    <w:rsid w:val="00D163A3"/>
    <w:rsid w:val="00D163A6"/>
    <w:rsid w:val="00D16BBD"/>
    <w:rsid w:val="00D17272"/>
    <w:rsid w:val="00D173F0"/>
    <w:rsid w:val="00D17845"/>
    <w:rsid w:val="00D2082B"/>
    <w:rsid w:val="00D218E0"/>
    <w:rsid w:val="00D22A29"/>
    <w:rsid w:val="00D22A7D"/>
    <w:rsid w:val="00D23C45"/>
    <w:rsid w:val="00D25385"/>
    <w:rsid w:val="00D2573C"/>
    <w:rsid w:val="00D25764"/>
    <w:rsid w:val="00D25F07"/>
    <w:rsid w:val="00D26100"/>
    <w:rsid w:val="00D263D1"/>
    <w:rsid w:val="00D26B80"/>
    <w:rsid w:val="00D27482"/>
    <w:rsid w:val="00D31481"/>
    <w:rsid w:val="00D31BF4"/>
    <w:rsid w:val="00D31C72"/>
    <w:rsid w:val="00D320CF"/>
    <w:rsid w:val="00D3228F"/>
    <w:rsid w:val="00D32DF3"/>
    <w:rsid w:val="00D33215"/>
    <w:rsid w:val="00D33311"/>
    <w:rsid w:val="00D34BC9"/>
    <w:rsid w:val="00D36799"/>
    <w:rsid w:val="00D37DE2"/>
    <w:rsid w:val="00D41E4C"/>
    <w:rsid w:val="00D42CBF"/>
    <w:rsid w:val="00D44260"/>
    <w:rsid w:val="00D44598"/>
    <w:rsid w:val="00D45A6A"/>
    <w:rsid w:val="00D46967"/>
    <w:rsid w:val="00D46CA9"/>
    <w:rsid w:val="00D505A5"/>
    <w:rsid w:val="00D506E6"/>
    <w:rsid w:val="00D50A9E"/>
    <w:rsid w:val="00D50AC3"/>
    <w:rsid w:val="00D51D0C"/>
    <w:rsid w:val="00D52160"/>
    <w:rsid w:val="00D52AB9"/>
    <w:rsid w:val="00D541CE"/>
    <w:rsid w:val="00D55D29"/>
    <w:rsid w:val="00D56A1C"/>
    <w:rsid w:val="00D56FF6"/>
    <w:rsid w:val="00D5740D"/>
    <w:rsid w:val="00D57831"/>
    <w:rsid w:val="00D57DDB"/>
    <w:rsid w:val="00D6016A"/>
    <w:rsid w:val="00D625D8"/>
    <w:rsid w:val="00D6354D"/>
    <w:rsid w:val="00D639AA"/>
    <w:rsid w:val="00D6486C"/>
    <w:rsid w:val="00D65C65"/>
    <w:rsid w:val="00D673C1"/>
    <w:rsid w:val="00D71817"/>
    <w:rsid w:val="00D720AB"/>
    <w:rsid w:val="00D72262"/>
    <w:rsid w:val="00D723FA"/>
    <w:rsid w:val="00D72B0E"/>
    <w:rsid w:val="00D74A61"/>
    <w:rsid w:val="00D75E7F"/>
    <w:rsid w:val="00D770DB"/>
    <w:rsid w:val="00D777C7"/>
    <w:rsid w:val="00D809B5"/>
    <w:rsid w:val="00D817D8"/>
    <w:rsid w:val="00D824C0"/>
    <w:rsid w:val="00D82A9F"/>
    <w:rsid w:val="00D82CAC"/>
    <w:rsid w:val="00D83541"/>
    <w:rsid w:val="00D83629"/>
    <w:rsid w:val="00D837F7"/>
    <w:rsid w:val="00D83BD7"/>
    <w:rsid w:val="00D84189"/>
    <w:rsid w:val="00D84C9D"/>
    <w:rsid w:val="00D84CCD"/>
    <w:rsid w:val="00D9046D"/>
    <w:rsid w:val="00D9061E"/>
    <w:rsid w:val="00D91814"/>
    <w:rsid w:val="00D919CC"/>
    <w:rsid w:val="00D91A1F"/>
    <w:rsid w:val="00D925B4"/>
    <w:rsid w:val="00D935D0"/>
    <w:rsid w:val="00D93D58"/>
    <w:rsid w:val="00D951E5"/>
    <w:rsid w:val="00D95940"/>
    <w:rsid w:val="00D96240"/>
    <w:rsid w:val="00D96A82"/>
    <w:rsid w:val="00D9774E"/>
    <w:rsid w:val="00D97ACF"/>
    <w:rsid w:val="00DA03A4"/>
    <w:rsid w:val="00DA0731"/>
    <w:rsid w:val="00DA1640"/>
    <w:rsid w:val="00DA23F1"/>
    <w:rsid w:val="00DA247F"/>
    <w:rsid w:val="00DA2812"/>
    <w:rsid w:val="00DA3E3F"/>
    <w:rsid w:val="00DA419A"/>
    <w:rsid w:val="00DA4444"/>
    <w:rsid w:val="00DA5499"/>
    <w:rsid w:val="00DA566D"/>
    <w:rsid w:val="00DA6648"/>
    <w:rsid w:val="00DA7CCF"/>
    <w:rsid w:val="00DB3C7F"/>
    <w:rsid w:val="00DB422A"/>
    <w:rsid w:val="00DB44E2"/>
    <w:rsid w:val="00DB48CB"/>
    <w:rsid w:val="00DB4E2F"/>
    <w:rsid w:val="00DB5103"/>
    <w:rsid w:val="00DB6259"/>
    <w:rsid w:val="00DB62BA"/>
    <w:rsid w:val="00DC0846"/>
    <w:rsid w:val="00DC0982"/>
    <w:rsid w:val="00DC0A44"/>
    <w:rsid w:val="00DC3450"/>
    <w:rsid w:val="00DC3901"/>
    <w:rsid w:val="00DC4722"/>
    <w:rsid w:val="00DC475A"/>
    <w:rsid w:val="00DC4E4E"/>
    <w:rsid w:val="00DC515F"/>
    <w:rsid w:val="00DC5483"/>
    <w:rsid w:val="00DC60A0"/>
    <w:rsid w:val="00DC772C"/>
    <w:rsid w:val="00DC7AF6"/>
    <w:rsid w:val="00DD05DF"/>
    <w:rsid w:val="00DD08C5"/>
    <w:rsid w:val="00DD0A54"/>
    <w:rsid w:val="00DD0A79"/>
    <w:rsid w:val="00DD0BF6"/>
    <w:rsid w:val="00DD123D"/>
    <w:rsid w:val="00DD187C"/>
    <w:rsid w:val="00DD2CA0"/>
    <w:rsid w:val="00DD3877"/>
    <w:rsid w:val="00DD5AD7"/>
    <w:rsid w:val="00DD5D2E"/>
    <w:rsid w:val="00DD5D6D"/>
    <w:rsid w:val="00DD6D6F"/>
    <w:rsid w:val="00DD7902"/>
    <w:rsid w:val="00DD7A2E"/>
    <w:rsid w:val="00DD7B86"/>
    <w:rsid w:val="00DD7C07"/>
    <w:rsid w:val="00DE0FAA"/>
    <w:rsid w:val="00DE1804"/>
    <w:rsid w:val="00DE1BBE"/>
    <w:rsid w:val="00DE1F3C"/>
    <w:rsid w:val="00DE2030"/>
    <w:rsid w:val="00DE2717"/>
    <w:rsid w:val="00DE29CD"/>
    <w:rsid w:val="00DE2E34"/>
    <w:rsid w:val="00DE3D5F"/>
    <w:rsid w:val="00DE3F1D"/>
    <w:rsid w:val="00DE453F"/>
    <w:rsid w:val="00DE4BFA"/>
    <w:rsid w:val="00DF0034"/>
    <w:rsid w:val="00DF07C7"/>
    <w:rsid w:val="00DF13A6"/>
    <w:rsid w:val="00DF2618"/>
    <w:rsid w:val="00DF43BB"/>
    <w:rsid w:val="00DF449C"/>
    <w:rsid w:val="00DF5661"/>
    <w:rsid w:val="00DF5A16"/>
    <w:rsid w:val="00DF5AF8"/>
    <w:rsid w:val="00E011F9"/>
    <w:rsid w:val="00E0194E"/>
    <w:rsid w:val="00E01D4B"/>
    <w:rsid w:val="00E02443"/>
    <w:rsid w:val="00E031DE"/>
    <w:rsid w:val="00E03B88"/>
    <w:rsid w:val="00E03F89"/>
    <w:rsid w:val="00E05532"/>
    <w:rsid w:val="00E05C71"/>
    <w:rsid w:val="00E0650A"/>
    <w:rsid w:val="00E0732F"/>
    <w:rsid w:val="00E07359"/>
    <w:rsid w:val="00E1188C"/>
    <w:rsid w:val="00E11B91"/>
    <w:rsid w:val="00E11E59"/>
    <w:rsid w:val="00E12F43"/>
    <w:rsid w:val="00E13EEA"/>
    <w:rsid w:val="00E14BB1"/>
    <w:rsid w:val="00E151E6"/>
    <w:rsid w:val="00E154DD"/>
    <w:rsid w:val="00E15845"/>
    <w:rsid w:val="00E1588C"/>
    <w:rsid w:val="00E16B84"/>
    <w:rsid w:val="00E16D20"/>
    <w:rsid w:val="00E17165"/>
    <w:rsid w:val="00E174D1"/>
    <w:rsid w:val="00E174F2"/>
    <w:rsid w:val="00E17916"/>
    <w:rsid w:val="00E20758"/>
    <w:rsid w:val="00E20874"/>
    <w:rsid w:val="00E215BC"/>
    <w:rsid w:val="00E22AB6"/>
    <w:rsid w:val="00E2416F"/>
    <w:rsid w:val="00E25B3E"/>
    <w:rsid w:val="00E25DB2"/>
    <w:rsid w:val="00E26002"/>
    <w:rsid w:val="00E26394"/>
    <w:rsid w:val="00E26B91"/>
    <w:rsid w:val="00E275B9"/>
    <w:rsid w:val="00E3088C"/>
    <w:rsid w:val="00E30E5E"/>
    <w:rsid w:val="00E31E91"/>
    <w:rsid w:val="00E322F7"/>
    <w:rsid w:val="00E33EDE"/>
    <w:rsid w:val="00E35BBC"/>
    <w:rsid w:val="00E36617"/>
    <w:rsid w:val="00E3737A"/>
    <w:rsid w:val="00E378DA"/>
    <w:rsid w:val="00E4085C"/>
    <w:rsid w:val="00E40D7C"/>
    <w:rsid w:val="00E42418"/>
    <w:rsid w:val="00E426FF"/>
    <w:rsid w:val="00E42ED8"/>
    <w:rsid w:val="00E43E37"/>
    <w:rsid w:val="00E440DF"/>
    <w:rsid w:val="00E44441"/>
    <w:rsid w:val="00E44C3A"/>
    <w:rsid w:val="00E45BF0"/>
    <w:rsid w:val="00E47E31"/>
    <w:rsid w:val="00E506E6"/>
    <w:rsid w:val="00E51F33"/>
    <w:rsid w:val="00E523FD"/>
    <w:rsid w:val="00E529E7"/>
    <w:rsid w:val="00E52A00"/>
    <w:rsid w:val="00E53127"/>
    <w:rsid w:val="00E533DA"/>
    <w:rsid w:val="00E54ECA"/>
    <w:rsid w:val="00E55BF5"/>
    <w:rsid w:val="00E560F1"/>
    <w:rsid w:val="00E56408"/>
    <w:rsid w:val="00E5668B"/>
    <w:rsid w:val="00E56C8C"/>
    <w:rsid w:val="00E56CD7"/>
    <w:rsid w:val="00E5739B"/>
    <w:rsid w:val="00E5779A"/>
    <w:rsid w:val="00E60A09"/>
    <w:rsid w:val="00E61A87"/>
    <w:rsid w:val="00E61E7F"/>
    <w:rsid w:val="00E63CAB"/>
    <w:rsid w:val="00E6441F"/>
    <w:rsid w:val="00E64FE9"/>
    <w:rsid w:val="00E6544E"/>
    <w:rsid w:val="00E66471"/>
    <w:rsid w:val="00E66644"/>
    <w:rsid w:val="00E66C27"/>
    <w:rsid w:val="00E675DA"/>
    <w:rsid w:val="00E67DCE"/>
    <w:rsid w:val="00E67F98"/>
    <w:rsid w:val="00E70933"/>
    <w:rsid w:val="00E71A41"/>
    <w:rsid w:val="00E71FED"/>
    <w:rsid w:val="00E72585"/>
    <w:rsid w:val="00E73249"/>
    <w:rsid w:val="00E73CE5"/>
    <w:rsid w:val="00E73EA2"/>
    <w:rsid w:val="00E7522F"/>
    <w:rsid w:val="00E7557F"/>
    <w:rsid w:val="00E769A3"/>
    <w:rsid w:val="00E76F2D"/>
    <w:rsid w:val="00E776C7"/>
    <w:rsid w:val="00E806CA"/>
    <w:rsid w:val="00E808BB"/>
    <w:rsid w:val="00E81081"/>
    <w:rsid w:val="00E84242"/>
    <w:rsid w:val="00E8466E"/>
    <w:rsid w:val="00E85B32"/>
    <w:rsid w:val="00E86F41"/>
    <w:rsid w:val="00E8767B"/>
    <w:rsid w:val="00E913F9"/>
    <w:rsid w:val="00E9157E"/>
    <w:rsid w:val="00E91F28"/>
    <w:rsid w:val="00E922CC"/>
    <w:rsid w:val="00E92E45"/>
    <w:rsid w:val="00E93279"/>
    <w:rsid w:val="00E93800"/>
    <w:rsid w:val="00E93BBB"/>
    <w:rsid w:val="00E94D70"/>
    <w:rsid w:val="00E96723"/>
    <w:rsid w:val="00E96A9C"/>
    <w:rsid w:val="00E96BAA"/>
    <w:rsid w:val="00E96F49"/>
    <w:rsid w:val="00E970B4"/>
    <w:rsid w:val="00E97343"/>
    <w:rsid w:val="00E97605"/>
    <w:rsid w:val="00E97C5C"/>
    <w:rsid w:val="00EA00D0"/>
    <w:rsid w:val="00EA0E42"/>
    <w:rsid w:val="00EA109C"/>
    <w:rsid w:val="00EA1276"/>
    <w:rsid w:val="00EA134C"/>
    <w:rsid w:val="00EA201E"/>
    <w:rsid w:val="00EA235C"/>
    <w:rsid w:val="00EA2B58"/>
    <w:rsid w:val="00EA5B15"/>
    <w:rsid w:val="00EA6583"/>
    <w:rsid w:val="00EA6789"/>
    <w:rsid w:val="00EA6C1F"/>
    <w:rsid w:val="00EA6CEB"/>
    <w:rsid w:val="00EB1910"/>
    <w:rsid w:val="00EB1BD9"/>
    <w:rsid w:val="00EB2BFD"/>
    <w:rsid w:val="00EB2C64"/>
    <w:rsid w:val="00EB2D53"/>
    <w:rsid w:val="00EB4FF1"/>
    <w:rsid w:val="00EB675B"/>
    <w:rsid w:val="00EB6C1D"/>
    <w:rsid w:val="00EB7EB8"/>
    <w:rsid w:val="00EC0DD9"/>
    <w:rsid w:val="00EC1415"/>
    <w:rsid w:val="00EC1BD6"/>
    <w:rsid w:val="00EC1E0B"/>
    <w:rsid w:val="00EC3A4F"/>
    <w:rsid w:val="00EC46D6"/>
    <w:rsid w:val="00EC526D"/>
    <w:rsid w:val="00EC54DF"/>
    <w:rsid w:val="00EC6F2B"/>
    <w:rsid w:val="00EC7184"/>
    <w:rsid w:val="00ED00B3"/>
    <w:rsid w:val="00ED0270"/>
    <w:rsid w:val="00ED3320"/>
    <w:rsid w:val="00ED3FA4"/>
    <w:rsid w:val="00ED3FB3"/>
    <w:rsid w:val="00ED4A21"/>
    <w:rsid w:val="00ED5888"/>
    <w:rsid w:val="00ED74B5"/>
    <w:rsid w:val="00EE13A9"/>
    <w:rsid w:val="00EE1609"/>
    <w:rsid w:val="00EE1980"/>
    <w:rsid w:val="00EE1C46"/>
    <w:rsid w:val="00EE2289"/>
    <w:rsid w:val="00EE4083"/>
    <w:rsid w:val="00EE54F2"/>
    <w:rsid w:val="00EE5A93"/>
    <w:rsid w:val="00EE6180"/>
    <w:rsid w:val="00EE6AD5"/>
    <w:rsid w:val="00EE6AED"/>
    <w:rsid w:val="00EE6C8D"/>
    <w:rsid w:val="00EE70FA"/>
    <w:rsid w:val="00EE7475"/>
    <w:rsid w:val="00EE7777"/>
    <w:rsid w:val="00EE7F0C"/>
    <w:rsid w:val="00EF0081"/>
    <w:rsid w:val="00EF0214"/>
    <w:rsid w:val="00EF054D"/>
    <w:rsid w:val="00EF0B27"/>
    <w:rsid w:val="00EF0F0E"/>
    <w:rsid w:val="00EF25DE"/>
    <w:rsid w:val="00EF4D6B"/>
    <w:rsid w:val="00EF581E"/>
    <w:rsid w:val="00EF5CD1"/>
    <w:rsid w:val="00EF5F7D"/>
    <w:rsid w:val="00EF72A7"/>
    <w:rsid w:val="00F0002D"/>
    <w:rsid w:val="00F00055"/>
    <w:rsid w:val="00F00619"/>
    <w:rsid w:val="00F01611"/>
    <w:rsid w:val="00F016BC"/>
    <w:rsid w:val="00F017DB"/>
    <w:rsid w:val="00F022C6"/>
    <w:rsid w:val="00F03BC2"/>
    <w:rsid w:val="00F04617"/>
    <w:rsid w:val="00F0461E"/>
    <w:rsid w:val="00F047C9"/>
    <w:rsid w:val="00F05F43"/>
    <w:rsid w:val="00F06226"/>
    <w:rsid w:val="00F06494"/>
    <w:rsid w:val="00F07D5D"/>
    <w:rsid w:val="00F10F61"/>
    <w:rsid w:val="00F113F9"/>
    <w:rsid w:val="00F115F3"/>
    <w:rsid w:val="00F11668"/>
    <w:rsid w:val="00F125AC"/>
    <w:rsid w:val="00F12C70"/>
    <w:rsid w:val="00F136AC"/>
    <w:rsid w:val="00F15801"/>
    <w:rsid w:val="00F1674F"/>
    <w:rsid w:val="00F16AC4"/>
    <w:rsid w:val="00F1746C"/>
    <w:rsid w:val="00F17B39"/>
    <w:rsid w:val="00F17B7A"/>
    <w:rsid w:val="00F204D2"/>
    <w:rsid w:val="00F20956"/>
    <w:rsid w:val="00F24310"/>
    <w:rsid w:val="00F24C77"/>
    <w:rsid w:val="00F252F1"/>
    <w:rsid w:val="00F26264"/>
    <w:rsid w:val="00F2676B"/>
    <w:rsid w:val="00F273C7"/>
    <w:rsid w:val="00F302B7"/>
    <w:rsid w:val="00F303C7"/>
    <w:rsid w:val="00F3155E"/>
    <w:rsid w:val="00F326E6"/>
    <w:rsid w:val="00F327EA"/>
    <w:rsid w:val="00F32B6E"/>
    <w:rsid w:val="00F330EF"/>
    <w:rsid w:val="00F33141"/>
    <w:rsid w:val="00F3357F"/>
    <w:rsid w:val="00F3377F"/>
    <w:rsid w:val="00F33869"/>
    <w:rsid w:val="00F339C8"/>
    <w:rsid w:val="00F33D90"/>
    <w:rsid w:val="00F33FC1"/>
    <w:rsid w:val="00F33FCC"/>
    <w:rsid w:val="00F34DDB"/>
    <w:rsid w:val="00F35AC4"/>
    <w:rsid w:val="00F35BD0"/>
    <w:rsid w:val="00F368DB"/>
    <w:rsid w:val="00F37399"/>
    <w:rsid w:val="00F3750D"/>
    <w:rsid w:val="00F37BB6"/>
    <w:rsid w:val="00F40690"/>
    <w:rsid w:val="00F40C36"/>
    <w:rsid w:val="00F40DF9"/>
    <w:rsid w:val="00F41B24"/>
    <w:rsid w:val="00F43F55"/>
    <w:rsid w:val="00F449CE"/>
    <w:rsid w:val="00F451C1"/>
    <w:rsid w:val="00F4585E"/>
    <w:rsid w:val="00F45E25"/>
    <w:rsid w:val="00F4661E"/>
    <w:rsid w:val="00F475D8"/>
    <w:rsid w:val="00F509EE"/>
    <w:rsid w:val="00F50AEB"/>
    <w:rsid w:val="00F50B1D"/>
    <w:rsid w:val="00F512B3"/>
    <w:rsid w:val="00F534CC"/>
    <w:rsid w:val="00F536EB"/>
    <w:rsid w:val="00F54259"/>
    <w:rsid w:val="00F543A5"/>
    <w:rsid w:val="00F543E7"/>
    <w:rsid w:val="00F55406"/>
    <w:rsid w:val="00F55450"/>
    <w:rsid w:val="00F55E97"/>
    <w:rsid w:val="00F56165"/>
    <w:rsid w:val="00F56347"/>
    <w:rsid w:val="00F56B6F"/>
    <w:rsid w:val="00F574A1"/>
    <w:rsid w:val="00F57D5C"/>
    <w:rsid w:val="00F60DD3"/>
    <w:rsid w:val="00F60E1D"/>
    <w:rsid w:val="00F61EE1"/>
    <w:rsid w:val="00F62172"/>
    <w:rsid w:val="00F623A8"/>
    <w:rsid w:val="00F63F22"/>
    <w:rsid w:val="00F64EA1"/>
    <w:rsid w:val="00F65DAB"/>
    <w:rsid w:val="00F6622B"/>
    <w:rsid w:val="00F666BF"/>
    <w:rsid w:val="00F66FB8"/>
    <w:rsid w:val="00F6749C"/>
    <w:rsid w:val="00F677CE"/>
    <w:rsid w:val="00F67CC5"/>
    <w:rsid w:val="00F71186"/>
    <w:rsid w:val="00F716DA"/>
    <w:rsid w:val="00F74AB4"/>
    <w:rsid w:val="00F74E68"/>
    <w:rsid w:val="00F76179"/>
    <w:rsid w:val="00F7730F"/>
    <w:rsid w:val="00F80E9D"/>
    <w:rsid w:val="00F83BCD"/>
    <w:rsid w:val="00F84BF3"/>
    <w:rsid w:val="00F84CE0"/>
    <w:rsid w:val="00F84F4E"/>
    <w:rsid w:val="00F8535C"/>
    <w:rsid w:val="00F85901"/>
    <w:rsid w:val="00F85E7C"/>
    <w:rsid w:val="00F860A9"/>
    <w:rsid w:val="00F867FB"/>
    <w:rsid w:val="00F87498"/>
    <w:rsid w:val="00F87675"/>
    <w:rsid w:val="00F904BA"/>
    <w:rsid w:val="00F90DCF"/>
    <w:rsid w:val="00F91123"/>
    <w:rsid w:val="00F918B4"/>
    <w:rsid w:val="00F91CB0"/>
    <w:rsid w:val="00F92D7A"/>
    <w:rsid w:val="00F936BD"/>
    <w:rsid w:val="00F9385E"/>
    <w:rsid w:val="00F9526A"/>
    <w:rsid w:val="00F95920"/>
    <w:rsid w:val="00F96068"/>
    <w:rsid w:val="00F966C6"/>
    <w:rsid w:val="00F97D92"/>
    <w:rsid w:val="00FA0DEB"/>
    <w:rsid w:val="00FA41CB"/>
    <w:rsid w:val="00FA55EE"/>
    <w:rsid w:val="00FA57C9"/>
    <w:rsid w:val="00FA674C"/>
    <w:rsid w:val="00FA7D70"/>
    <w:rsid w:val="00FB0E04"/>
    <w:rsid w:val="00FB14D9"/>
    <w:rsid w:val="00FB1713"/>
    <w:rsid w:val="00FB1D18"/>
    <w:rsid w:val="00FB38F4"/>
    <w:rsid w:val="00FB39F4"/>
    <w:rsid w:val="00FB3D56"/>
    <w:rsid w:val="00FB3DE8"/>
    <w:rsid w:val="00FB45B3"/>
    <w:rsid w:val="00FB50D1"/>
    <w:rsid w:val="00FB6A9B"/>
    <w:rsid w:val="00FC127C"/>
    <w:rsid w:val="00FC1507"/>
    <w:rsid w:val="00FC2C82"/>
    <w:rsid w:val="00FC2EF2"/>
    <w:rsid w:val="00FC4288"/>
    <w:rsid w:val="00FC49C6"/>
    <w:rsid w:val="00FC4FB1"/>
    <w:rsid w:val="00FC58B6"/>
    <w:rsid w:val="00FC5932"/>
    <w:rsid w:val="00FC5BE4"/>
    <w:rsid w:val="00FC5EF2"/>
    <w:rsid w:val="00FC61B7"/>
    <w:rsid w:val="00FC67AF"/>
    <w:rsid w:val="00FC7246"/>
    <w:rsid w:val="00FC7D32"/>
    <w:rsid w:val="00FC7D88"/>
    <w:rsid w:val="00FC7E33"/>
    <w:rsid w:val="00FD1438"/>
    <w:rsid w:val="00FD2190"/>
    <w:rsid w:val="00FD315C"/>
    <w:rsid w:val="00FD398E"/>
    <w:rsid w:val="00FD3B88"/>
    <w:rsid w:val="00FD5777"/>
    <w:rsid w:val="00FD5940"/>
    <w:rsid w:val="00FD697D"/>
    <w:rsid w:val="00FD6FD4"/>
    <w:rsid w:val="00FD76AE"/>
    <w:rsid w:val="00FD76DD"/>
    <w:rsid w:val="00FD7AAE"/>
    <w:rsid w:val="00FE05DE"/>
    <w:rsid w:val="00FE4BC2"/>
    <w:rsid w:val="00FE4BC6"/>
    <w:rsid w:val="00FE5ADA"/>
    <w:rsid w:val="00FE6567"/>
    <w:rsid w:val="00FE6D1E"/>
    <w:rsid w:val="00FE6F6D"/>
    <w:rsid w:val="00FF04F4"/>
    <w:rsid w:val="00FF075E"/>
    <w:rsid w:val="00FF21D5"/>
    <w:rsid w:val="00FF3095"/>
    <w:rsid w:val="00FF3C4E"/>
    <w:rsid w:val="00FF4E19"/>
    <w:rsid w:val="00FF5444"/>
    <w:rsid w:val="00FF5CEE"/>
    <w:rsid w:val="00FF605F"/>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CE7C8"/>
  <w15:docId w15:val="{14440B1E-19F0-4E63-82F5-EB718232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paragraph" w:styleId="Heading3">
    <w:name w:val="heading 3"/>
    <w:basedOn w:val="Normal"/>
    <w:next w:val="Normal"/>
    <w:link w:val="Heading3Char"/>
    <w:semiHidden/>
    <w:unhideWhenUsed/>
    <w:qFormat/>
    <w:locked/>
    <w:rsid w:val="00C15F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C,З,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Footnote Text Char Char Char Char Char Char Ch Char Char Char Char Char Char C"/>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uiPriority w:val="22"/>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rsid w:val="00527154"/>
    <w:pPr>
      <w:spacing w:before="100" w:beforeAutospacing="1" w:after="100" w:afterAutospacing="1" w:line="240" w:lineRule="auto"/>
    </w:pPr>
    <w:rPr>
      <w:sz w:val="24"/>
      <w:szCs w:val="24"/>
      <w:lang w:val="en-US"/>
    </w:rPr>
  </w:style>
  <w:style w:type="character" w:styleId="Emphasis">
    <w:name w:val="Emphasis"/>
    <w:basedOn w:val="DefaultParagraphFont"/>
    <w:uiPriority w:val="20"/>
    <w:qFormat/>
    <w:locked/>
    <w:rsid w:val="00B07257"/>
    <w:rPr>
      <w:i/>
      <w:iCs/>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266EDB"/>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1D3E23"/>
    <w:pPr>
      <w:spacing w:after="160" w:line="240" w:lineRule="exact"/>
    </w:pPr>
    <w:rPr>
      <w:rFonts w:cs="Times New Roman"/>
      <w:vertAlign w:val="superscript"/>
      <w:lang w:val="en-US"/>
    </w:rPr>
  </w:style>
  <w:style w:type="paragraph" w:styleId="BodyTextIndent3">
    <w:name w:val="Body Text Indent 3"/>
    <w:basedOn w:val="Normal"/>
    <w:link w:val="BodyTextIndent3Char"/>
    <w:uiPriority w:val="99"/>
    <w:semiHidden/>
    <w:unhideWhenUsed/>
    <w:rsid w:val="00026B2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6B20"/>
    <w:rPr>
      <w:sz w:val="16"/>
      <w:szCs w:val="16"/>
      <w:lang w:val="en-GB"/>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772540"/>
    <w:rPr>
      <w:lang w:val="en-GB"/>
    </w:rPr>
  </w:style>
  <w:style w:type="character" w:styleId="CommentReference">
    <w:name w:val="annotation reference"/>
    <w:basedOn w:val="DefaultParagraphFont"/>
    <w:uiPriority w:val="99"/>
    <w:semiHidden/>
    <w:unhideWhenUsed/>
    <w:rsid w:val="00136A1D"/>
    <w:rPr>
      <w:sz w:val="16"/>
      <w:szCs w:val="16"/>
    </w:rPr>
  </w:style>
  <w:style w:type="paragraph" w:styleId="CommentText">
    <w:name w:val="annotation text"/>
    <w:basedOn w:val="Normal"/>
    <w:link w:val="CommentTextChar"/>
    <w:uiPriority w:val="99"/>
    <w:semiHidden/>
    <w:unhideWhenUsed/>
    <w:rsid w:val="00136A1D"/>
    <w:pPr>
      <w:spacing w:line="240" w:lineRule="auto"/>
    </w:pPr>
    <w:rPr>
      <w:sz w:val="20"/>
      <w:szCs w:val="20"/>
    </w:rPr>
  </w:style>
  <w:style w:type="character" w:customStyle="1" w:styleId="CommentTextChar">
    <w:name w:val="Comment Text Char"/>
    <w:basedOn w:val="DefaultParagraphFont"/>
    <w:link w:val="CommentText"/>
    <w:uiPriority w:val="99"/>
    <w:semiHidden/>
    <w:rsid w:val="00136A1D"/>
    <w:rPr>
      <w:sz w:val="20"/>
      <w:szCs w:val="20"/>
      <w:lang w:val="en-GB"/>
    </w:rPr>
  </w:style>
  <w:style w:type="paragraph" w:styleId="CommentSubject">
    <w:name w:val="annotation subject"/>
    <w:basedOn w:val="CommentText"/>
    <w:next w:val="CommentText"/>
    <w:link w:val="CommentSubjectChar"/>
    <w:uiPriority w:val="99"/>
    <w:semiHidden/>
    <w:unhideWhenUsed/>
    <w:rsid w:val="00136A1D"/>
    <w:rPr>
      <w:b/>
      <w:bCs/>
    </w:rPr>
  </w:style>
  <w:style w:type="character" w:customStyle="1" w:styleId="CommentSubjectChar">
    <w:name w:val="Comment Subject Char"/>
    <w:basedOn w:val="CommentTextChar"/>
    <w:link w:val="CommentSubject"/>
    <w:uiPriority w:val="99"/>
    <w:semiHidden/>
    <w:rsid w:val="00136A1D"/>
    <w:rPr>
      <w:b/>
      <w:bCs/>
      <w:sz w:val="20"/>
      <w:szCs w:val="20"/>
      <w:lang w:val="en-GB"/>
    </w:rPr>
  </w:style>
  <w:style w:type="paragraph" w:styleId="Revision">
    <w:name w:val="Revision"/>
    <w:hidden/>
    <w:uiPriority w:val="99"/>
    <w:semiHidden/>
    <w:rsid w:val="00F90DCF"/>
    <w:pPr>
      <w:spacing w:after="0" w:line="240" w:lineRule="auto"/>
    </w:pPr>
    <w:rPr>
      <w:lang w:val="en-GB"/>
    </w:rPr>
  </w:style>
  <w:style w:type="character" w:customStyle="1" w:styleId="fontstyle01">
    <w:name w:val="fontstyle01"/>
    <w:rsid w:val="002A3211"/>
    <w:rPr>
      <w:rFonts w:ascii="Times New Roman" w:hAnsi="Times New Roman"/>
      <w:color w:val="000000"/>
      <w:sz w:val="28"/>
    </w:rPr>
  </w:style>
  <w:style w:type="character" w:customStyle="1" w:styleId="list0020paragraphchar">
    <w:name w:val="list_0020paragraph__char"/>
    <w:rsid w:val="004A1A37"/>
  </w:style>
  <w:style w:type="table" w:styleId="TableGrid">
    <w:name w:val="Table Grid"/>
    <w:basedOn w:val="TableNormal"/>
    <w:locked/>
    <w:rsid w:val="0015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15F4D"/>
    <w:rPr>
      <w:rFonts w:asciiTheme="majorHAnsi" w:eastAsiaTheme="majorEastAsia" w:hAnsiTheme="majorHAnsi" w:cstheme="majorBidi"/>
      <w:color w:val="243F60" w:themeColor="accent1" w:themeShade="7F"/>
      <w:sz w:val="24"/>
      <w:szCs w:val="24"/>
      <w:lang w:val="en-GB"/>
    </w:rPr>
  </w:style>
  <w:style w:type="paragraph" w:customStyle="1" w:styleId="Normal12">
    <w:name w:val="Normal12"/>
    <w:basedOn w:val="Normal"/>
    <w:uiPriority w:val="99"/>
    <w:rsid w:val="00FF4E19"/>
    <w:pPr>
      <w:spacing w:before="100" w:beforeAutospacing="1" w:after="100" w:afterAutospacing="1" w:line="240" w:lineRule="auto"/>
    </w:pPr>
    <w:rPr>
      <w:rFonts w:asciiTheme="minorHAnsi" w:eastAsiaTheme="minorEastAsia" w:hAnsiTheme="minorHAnsi" w:cstheme="minorBidi"/>
      <w:sz w:val="24"/>
      <w:szCs w:val="24"/>
      <w:lang w:val="en-US"/>
    </w:rPr>
  </w:style>
  <w:style w:type="character" w:styleId="Hyperlink">
    <w:name w:val="Hyperlink"/>
    <w:basedOn w:val="DefaultParagraphFont"/>
    <w:uiPriority w:val="99"/>
    <w:unhideWhenUsed/>
    <w:rsid w:val="00C57DFF"/>
    <w:rPr>
      <w:color w:val="0000FF" w:themeColor="hyperlink"/>
      <w:u w:val="single"/>
    </w:rPr>
  </w:style>
  <w:style w:type="character" w:customStyle="1" w:styleId="UnresolvedMention1">
    <w:name w:val="Unresolved Mention1"/>
    <w:basedOn w:val="DefaultParagraphFont"/>
    <w:uiPriority w:val="99"/>
    <w:semiHidden/>
    <w:unhideWhenUsed/>
    <w:rsid w:val="00C5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9215">
      <w:bodyDiv w:val="1"/>
      <w:marLeft w:val="0"/>
      <w:marRight w:val="0"/>
      <w:marTop w:val="0"/>
      <w:marBottom w:val="0"/>
      <w:divBdr>
        <w:top w:val="none" w:sz="0" w:space="0" w:color="auto"/>
        <w:left w:val="none" w:sz="0" w:space="0" w:color="auto"/>
        <w:bottom w:val="none" w:sz="0" w:space="0" w:color="auto"/>
        <w:right w:val="none" w:sz="0" w:space="0" w:color="auto"/>
      </w:divBdr>
    </w:div>
    <w:div w:id="242303045">
      <w:bodyDiv w:val="1"/>
      <w:marLeft w:val="0"/>
      <w:marRight w:val="0"/>
      <w:marTop w:val="0"/>
      <w:marBottom w:val="0"/>
      <w:divBdr>
        <w:top w:val="none" w:sz="0" w:space="0" w:color="auto"/>
        <w:left w:val="none" w:sz="0" w:space="0" w:color="auto"/>
        <w:bottom w:val="none" w:sz="0" w:space="0" w:color="auto"/>
        <w:right w:val="none" w:sz="0" w:space="0" w:color="auto"/>
      </w:divBdr>
    </w:div>
    <w:div w:id="315307799">
      <w:bodyDiv w:val="1"/>
      <w:marLeft w:val="0"/>
      <w:marRight w:val="0"/>
      <w:marTop w:val="0"/>
      <w:marBottom w:val="0"/>
      <w:divBdr>
        <w:top w:val="none" w:sz="0" w:space="0" w:color="auto"/>
        <w:left w:val="none" w:sz="0" w:space="0" w:color="auto"/>
        <w:bottom w:val="none" w:sz="0" w:space="0" w:color="auto"/>
        <w:right w:val="none" w:sz="0" w:space="0" w:color="auto"/>
      </w:divBdr>
    </w:div>
    <w:div w:id="416903904">
      <w:bodyDiv w:val="1"/>
      <w:marLeft w:val="0"/>
      <w:marRight w:val="0"/>
      <w:marTop w:val="0"/>
      <w:marBottom w:val="0"/>
      <w:divBdr>
        <w:top w:val="none" w:sz="0" w:space="0" w:color="auto"/>
        <w:left w:val="none" w:sz="0" w:space="0" w:color="auto"/>
        <w:bottom w:val="none" w:sz="0" w:space="0" w:color="auto"/>
        <w:right w:val="none" w:sz="0" w:space="0" w:color="auto"/>
      </w:divBdr>
    </w:div>
    <w:div w:id="438645227">
      <w:bodyDiv w:val="1"/>
      <w:marLeft w:val="0"/>
      <w:marRight w:val="0"/>
      <w:marTop w:val="0"/>
      <w:marBottom w:val="0"/>
      <w:divBdr>
        <w:top w:val="none" w:sz="0" w:space="0" w:color="auto"/>
        <w:left w:val="none" w:sz="0" w:space="0" w:color="auto"/>
        <w:bottom w:val="none" w:sz="0" w:space="0" w:color="auto"/>
        <w:right w:val="none" w:sz="0" w:space="0" w:color="auto"/>
      </w:divBdr>
    </w:div>
    <w:div w:id="468670245">
      <w:bodyDiv w:val="1"/>
      <w:marLeft w:val="0"/>
      <w:marRight w:val="0"/>
      <w:marTop w:val="0"/>
      <w:marBottom w:val="0"/>
      <w:divBdr>
        <w:top w:val="none" w:sz="0" w:space="0" w:color="auto"/>
        <w:left w:val="none" w:sz="0" w:space="0" w:color="auto"/>
        <w:bottom w:val="none" w:sz="0" w:space="0" w:color="auto"/>
        <w:right w:val="none" w:sz="0" w:space="0" w:color="auto"/>
      </w:divBdr>
    </w:div>
    <w:div w:id="653489919">
      <w:bodyDiv w:val="1"/>
      <w:marLeft w:val="0"/>
      <w:marRight w:val="0"/>
      <w:marTop w:val="0"/>
      <w:marBottom w:val="0"/>
      <w:divBdr>
        <w:top w:val="none" w:sz="0" w:space="0" w:color="auto"/>
        <w:left w:val="none" w:sz="0" w:space="0" w:color="auto"/>
        <w:bottom w:val="none" w:sz="0" w:space="0" w:color="auto"/>
        <w:right w:val="none" w:sz="0" w:space="0" w:color="auto"/>
      </w:divBdr>
    </w:div>
    <w:div w:id="657684873">
      <w:bodyDiv w:val="1"/>
      <w:marLeft w:val="0"/>
      <w:marRight w:val="0"/>
      <w:marTop w:val="0"/>
      <w:marBottom w:val="0"/>
      <w:divBdr>
        <w:top w:val="none" w:sz="0" w:space="0" w:color="auto"/>
        <w:left w:val="none" w:sz="0" w:space="0" w:color="auto"/>
        <w:bottom w:val="none" w:sz="0" w:space="0" w:color="auto"/>
        <w:right w:val="none" w:sz="0" w:space="0" w:color="auto"/>
      </w:divBdr>
    </w:div>
    <w:div w:id="735400576">
      <w:bodyDiv w:val="1"/>
      <w:marLeft w:val="0"/>
      <w:marRight w:val="0"/>
      <w:marTop w:val="0"/>
      <w:marBottom w:val="0"/>
      <w:divBdr>
        <w:top w:val="none" w:sz="0" w:space="0" w:color="auto"/>
        <w:left w:val="none" w:sz="0" w:space="0" w:color="auto"/>
        <w:bottom w:val="none" w:sz="0" w:space="0" w:color="auto"/>
        <w:right w:val="none" w:sz="0" w:space="0" w:color="auto"/>
      </w:divBdr>
    </w:div>
    <w:div w:id="860751019">
      <w:bodyDiv w:val="1"/>
      <w:marLeft w:val="0"/>
      <w:marRight w:val="0"/>
      <w:marTop w:val="0"/>
      <w:marBottom w:val="0"/>
      <w:divBdr>
        <w:top w:val="none" w:sz="0" w:space="0" w:color="auto"/>
        <w:left w:val="none" w:sz="0" w:space="0" w:color="auto"/>
        <w:bottom w:val="none" w:sz="0" w:space="0" w:color="auto"/>
        <w:right w:val="none" w:sz="0" w:space="0" w:color="auto"/>
      </w:divBdr>
    </w:div>
    <w:div w:id="942148765">
      <w:bodyDiv w:val="1"/>
      <w:marLeft w:val="0"/>
      <w:marRight w:val="0"/>
      <w:marTop w:val="0"/>
      <w:marBottom w:val="0"/>
      <w:divBdr>
        <w:top w:val="none" w:sz="0" w:space="0" w:color="auto"/>
        <w:left w:val="none" w:sz="0" w:space="0" w:color="auto"/>
        <w:bottom w:val="none" w:sz="0" w:space="0" w:color="auto"/>
        <w:right w:val="none" w:sz="0" w:space="0" w:color="auto"/>
      </w:divBdr>
    </w:div>
    <w:div w:id="1003125483">
      <w:bodyDiv w:val="1"/>
      <w:marLeft w:val="0"/>
      <w:marRight w:val="0"/>
      <w:marTop w:val="0"/>
      <w:marBottom w:val="0"/>
      <w:divBdr>
        <w:top w:val="none" w:sz="0" w:space="0" w:color="auto"/>
        <w:left w:val="none" w:sz="0" w:space="0" w:color="auto"/>
        <w:bottom w:val="none" w:sz="0" w:space="0" w:color="auto"/>
        <w:right w:val="none" w:sz="0" w:space="0" w:color="auto"/>
      </w:divBdr>
    </w:div>
    <w:div w:id="1159619081">
      <w:bodyDiv w:val="1"/>
      <w:marLeft w:val="0"/>
      <w:marRight w:val="0"/>
      <w:marTop w:val="0"/>
      <w:marBottom w:val="0"/>
      <w:divBdr>
        <w:top w:val="none" w:sz="0" w:space="0" w:color="auto"/>
        <w:left w:val="none" w:sz="0" w:space="0" w:color="auto"/>
        <w:bottom w:val="none" w:sz="0" w:space="0" w:color="auto"/>
        <w:right w:val="none" w:sz="0" w:space="0" w:color="auto"/>
      </w:divBdr>
    </w:div>
    <w:div w:id="1238441299">
      <w:bodyDiv w:val="1"/>
      <w:marLeft w:val="0"/>
      <w:marRight w:val="0"/>
      <w:marTop w:val="0"/>
      <w:marBottom w:val="0"/>
      <w:divBdr>
        <w:top w:val="none" w:sz="0" w:space="0" w:color="auto"/>
        <w:left w:val="none" w:sz="0" w:space="0" w:color="auto"/>
        <w:bottom w:val="none" w:sz="0" w:space="0" w:color="auto"/>
        <w:right w:val="none" w:sz="0" w:space="0" w:color="auto"/>
      </w:divBdr>
    </w:div>
    <w:div w:id="1271089240">
      <w:bodyDiv w:val="1"/>
      <w:marLeft w:val="0"/>
      <w:marRight w:val="0"/>
      <w:marTop w:val="0"/>
      <w:marBottom w:val="0"/>
      <w:divBdr>
        <w:top w:val="none" w:sz="0" w:space="0" w:color="auto"/>
        <w:left w:val="none" w:sz="0" w:space="0" w:color="auto"/>
        <w:bottom w:val="none" w:sz="0" w:space="0" w:color="auto"/>
        <w:right w:val="none" w:sz="0" w:space="0" w:color="auto"/>
      </w:divBdr>
    </w:div>
    <w:div w:id="1329940464">
      <w:bodyDiv w:val="1"/>
      <w:marLeft w:val="0"/>
      <w:marRight w:val="0"/>
      <w:marTop w:val="0"/>
      <w:marBottom w:val="0"/>
      <w:divBdr>
        <w:top w:val="none" w:sz="0" w:space="0" w:color="auto"/>
        <w:left w:val="none" w:sz="0" w:space="0" w:color="auto"/>
        <w:bottom w:val="none" w:sz="0" w:space="0" w:color="auto"/>
        <w:right w:val="none" w:sz="0" w:space="0" w:color="auto"/>
      </w:divBdr>
    </w:div>
    <w:div w:id="1360273478">
      <w:bodyDiv w:val="1"/>
      <w:marLeft w:val="0"/>
      <w:marRight w:val="0"/>
      <w:marTop w:val="0"/>
      <w:marBottom w:val="0"/>
      <w:divBdr>
        <w:top w:val="none" w:sz="0" w:space="0" w:color="auto"/>
        <w:left w:val="none" w:sz="0" w:space="0" w:color="auto"/>
        <w:bottom w:val="none" w:sz="0" w:space="0" w:color="auto"/>
        <w:right w:val="none" w:sz="0" w:space="0" w:color="auto"/>
      </w:divBdr>
    </w:div>
    <w:div w:id="1496990963">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615942523">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tuấn anh lê</cp:lastModifiedBy>
  <cp:revision>2</cp:revision>
  <cp:lastPrinted>2021-12-28T11:09:00Z</cp:lastPrinted>
  <dcterms:created xsi:type="dcterms:W3CDTF">2025-03-05T23:06:00Z</dcterms:created>
  <dcterms:modified xsi:type="dcterms:W3CDTF">2025-03-05T23:06:00Z</dcterms:modified>
</cp:coreProperties>
</file>